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AB60" w14:textId="77777777" w:rsidR="00FB4317" w:rsidRPr="005F0607" w:rsidRDefault="00FB4317" w:rsidP="009D27A9">
      <w:pPr>
        <w:tabs>
          <w:tab w:val="left" w:pos="284"/>
        </w:tabs>
        <w:spacing w:line="276" w:lineRule="auto"/>
        <w:outlineLvl w:val="0"/>
        <w:rPr>
          <w:rFonts w:asciiTheme="minorHAnsi" w:hAnsiTheme="minorHAnsi" w:cstheme="minorHAnsi"/>
          <w:sz w:val="22"/>
          <w:szCs w:val="22"/>
        </w:rPr>
      </w:pPr>
      <w:r w:rsidRPr="005F0607">
        <w:rPr>
          <w:rFonts w:asciiTheme="minorHAnsi" w:hAnsiTheme="minorHAnsi"/>
          <w:noProof/>
          <w:sz w:val="22"/>
          <w:szCs w:val="22"/>
        </w:rPr>
        <w:drawing>
          <wp:inline distT="0" distB="0" distL="0" distR="0" wp14:anchorId="3E83D0FF" wp14:editId="61F59C5A">
            <wp:extent cx="590550" cy="609600"/>
            <wp:effectExtent l="19050" t="0" r="0" b="0"/>
            <wp:docPr id="1" name="Picture 1"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2"/>
                    <pic:cNvPicPr>
                      <a:picLocks noChangeAspect="1" noChangeArrowheads="1"/>
                    </pic:cNvPicPr>
                  </pic:nvPicPr>
                  <pic:blipFill>
                    <a:blip r:embed="rId7" cstate="print"/>
                    <a:srcRect/>
                    <a:stretch>
                      <a:fillRect/>
                    </a:stretch>
                  </pic:blipFill>
                  <pic:spPr bwMode="auto">
                    <a:xfrm>
                      <a:off x="0" y="0"/>
                      <a:ext cx="590550" cy="609600"/>
                    </a:xfrm>
                    <a:prstGeom prst="rect">
                      <a:avLst/>
                    </a:prstGeom>
                    <a:noFill/>
                    <a:ln w="9525">
                      <a:noFill/>
                      <a:miter lim="800000"/>
                      <a:headEnd/>
                      <a:tailEnd/>
                    </a:ln>
                  </pic:spPr>
                </pic:pic>
              </a:graphicData>
            </a:graphic>
          </wp:inline>
        </w:drawing>
      </w:r>
      <w:r w:rsidR="009D27A9" w:rsidRPr="005F0607">
        <w:rPr>
          <w:rFonts w:asciiTheme="minorHAnsi" w:hAnsiTheme="minorHAnsi"/>
          <w:sz w:val="22"/>
          <w:szCs w:val="22"/>
        </w:rPr>
        <w:t xml:space="preserve"> </w:t>
      </w:r>
      <w:r w:rsidR="009D27A9" w:rsidRPr="005F0607">
        <w:rPr>
          <w:rFonts w:asciiTheme="minorHAnsi" w:hAnsiTheme="minorHAnsi"/>
          <w:sz w:val="22"/>
          <w:szCs w:val="22"/>
        </w:rPr>
        <w:tab/>
      </w:r>
      <w:r w:rsidR="00F40C3F" w:rsidRPr="005F0607">
        <w:rPr>
          <w:rFonts w:asciiTheme="minorHAnsi" w:hAnsiTheme="minorHAnsi" w:cstheme="minorHAnsi"/>
          <w:bCs/>
          <w:sz w:val="22"/>
          <w:szCs w:val="22"/>
        </w:rPr>
        <w:t>KRISZTADELFI</w:t>
      </w:r>
      <w:r w:rsidR="00F40C3F" w:rsidRPr="005F0607">
        <w:rPr>
          <w:rFonts w:asciiTheme="minorHAnsi" w:hAnsiTheme="minorHAnsi" w:cstheme="minorHAnsi"/>
          <w:sz w:val="22"/>
          <w:szCs w:val="22"/>
        </w:rPr>
        <w:t>ÁN</w:t>
      </w:r>
      <w:r w:rsidR="00F40C3F" w:rsidRPr="005F0607">
        <w:rPr>
          <w:rFonts w:asciiTheme="minorHAnsi" w:hAnsiTheme="minorHAnsi" w:cstheme="minorHAnsi"/>
          <w:sz w:val="22"/>
          <w:szCs w:val="22"/>
          <w:shd w:val="clear" w:color="auto" w:fill="FFFFFF"/>
        </w:rPr>
        <w:t xml:space="preserve"> </w:t>
      </w:r>
      <w:r w:rsidRPr="005F0607">
        <w:rPr>
          <w:rFonts w:asciiTheme="minorHAnsi" w:hAnsiTheme="minorHAnsi" w:cstheme="minorHAnsi"/>
          <w:sz w:val="22"/>
          <w:szCs w:val="22"/>
        </w:rPr>
        <w:t>BIBLIA MISSZIÓ</w:t>
      </w:r>
      <w:r w:rsidR="009D27A9" w:rsidRPr="005F0607">
        <w:rPr>
          <w:rFonts w:asciiTheme="minorHAnsi" w:hAnsiTheme="minorHAnsi" w:cstheme="minorHAnsi"/>
          <w:sz w:val="22"/>
          <w:szCs w:val="22"/>
        </w:rPr>
        <w:t xml:space="preserve"> - </w:t>
      </w:r>
      <w:r w:rsidRPr="005F0607">
        <w:rPr>
          <w:rFonts w:asciiTheme="minorHAnsi" w:hAnsiTheme="minorHAnsi" w:cstheme="minorHAnsi"/>
          <w:sz w:val="22"/>
          <w:szCs w:val="22"/>
        </w:rPr>
        <w:t>ALAPVET</w:t>
      </w:r>
      <w:r w:rsidR="00F40C3F" w:rsidRPr="005F0607">
        <w:rPr>
          <w:rFonts w:asciiTheme="minorHAnsi" w:hAnsiTheme="minorHAnsi" w:cstheme="minorHAnsi"/>
          <w:sz w:val="22"/>
          <w:szCs w:val="22"/>
        </w:rPr>
        <w:t>Ö</w:t>
      </w:r>
      <w:r w:rsidRPr="005F0607">
        <w:rPr>
          <w:rFonts w:asciiTheme="minorHAnsi" w:hAnsiTheme="minorHAnsi" w:cstheme="minorHAnsi"/>
          <w:sz w:val="22"/>
          <w:szCs w:val="22"/>
        </w:rPr>
        <w:t xml:space="preserve"> BIBLIAI IGAZSÁGOK</w:t>
      </w:r>
    </w:p>
    <w:p w14:paraId="637A3D71" w14:textId="77777777" w:rsidR="00894344" w:rsidRPr="005F0607" w:rsidRDefault="00894344" w:rsidP="009D27A9">
      <w:pPr>
        <w:tabs>
          <w:tab w:val="left" w:pos="284"/>
        </w:tabs>
        <w:spacing w:line="276" w:lineRule="auto"/>
        <w:outlineLvl w:val="0"/>
        <w:rPr>
          <w:rFonts w:asciiTheme="minorHAnsi" w:hAnsiTheme="minorHAnsi" w:cstheme="minorHAnsi"/>
          <w:sz w:val="22"/>
          <w:szCs w:val="22"/>
        </w:rPr>
      </w:pPr>
    </w:p>
    <w:p w14:paraId="3B66F164" w14:textId="34665BFE" w:rsidR="00305217" w:rsidRPr="00305217" w:rsidRDefault="00305217" w:rsidP="00305217">
      <w:pPr>
        <w:rPr>
          <w:rFonts w:asciiTheme="minorHAnsi" w:hAnsiTheme="minorHAnsi" w:cstheme="minorHAnsi"/>
          <w:b/>
          <w:bCs/>
          <w:sz w:val="22"/>
          <w:szCs w:val="22"/>
        </w:rPr>
      </w:pPr>
      <w:r w:rsidRPr="00305217">
        <w:rPr>
          <w:rFonts w:asciiTheme="minorHAnsi" w:hAnsiTheme="minorHAnsi" w:cstheme="minorHAnsi"/>
          <w:b/>
          <w:bCs/>
          <w:sz w:val="22"/>
          <w:szCs w:val="22"/>
        </w:rPr>
        <w:t>A Szentlélek – Isten K</w:t>
      </w:r>
      <w:r w:rsidRPr="00305217">
        <w:rPr>
          <w:rFonts w:asciiTheme="minorHAnsi" w:hAnsiTheme="minorHAnsi"/>
          <w:b/>
          <w:bCs/>
          <w:sz w:val="22"/>
          <w:szCs w:val="22"/>
        </w:rPr>
        <w:t>ü</w:t>
      </w:r>
      <w:r w:rsidRPr="00305217">
        <w:rPr>
          <w:rFonts w:asciiTheme="minorHAnsi" w:hAnsiTheme="minorHAnsi" w:cstheme="minorHAnsi"/>
          <w:b/>
          <w:bCs/>
          <w:sz w:val="22"/>
          <w:szCs w:val="22"/>
        </w:rPr>
        <w:t>l</w:t>
      </w:r>
      <w:r w:rsidRPr="00305217">
        <w:rPr>
          <w:rFonts w:asciiTheme="minorHAnsi" w:hAnsiTheme="minorHAnsi"/>
          <w:b/>
          <w:bCs/>
          <w:sz w:val="22"/>
          <w:szCs w:val="22"/>
        </w:rPr>
        <w:t>önleges Ereje</w:t>
      </w:r>
      <w:r w:rsidRPr="00305217">
        <w:rPr>
          <w:rFonts w:asciiTheme="minorHAnsi" w:hAnsiTheme="minorHAnsi" w:cstheme="minorHAnsi"/>
          <w:b/>
          <w:bCs/>
          <w:sz w:val="22"/>
          <w:szCs w:val="22"/>
        </w:rPr>
        <w:t xml:space="preserve"> (The Holy Spirit – The Special Power of God)</w:t>
      </w:r>
    </w:p>
    <w:p w14:paraId="16ABEF07" w14:textId="1414ED88" w:rsidR="007870F8" w:rsidRPr="005F0607" w:rsidRDefault="007870F8" w:rsidP="007870F8">
      <w:pPr>
        <w:rPr>
          <w:rFonts w:asciiTheme="minorHAnsi" w:hAnsiTheme="minorHAnsi"/>
          <w:sz w:val="22"/>
          <w:szCs w:val="22"/>
        </w:rPr>
      </w:pPr>
    </w:p>
    <w:p w14:paraId="5CFDAB38" w14:textId="5D9189E3" w:rsidR="007870F8" w:rsidRPr="00305217" w:rsidRDefault="007870F8" w:rsidP="007870F8">
      <w:pPr>
        <w:jc w:val="both"/>
        <w:rPr>
          <w:rFonts w:asciiTheme="minorHAnsi" w:hAnsiTheme="minorHAnsi"/>
          <w:bCs/>
          <w:sz w:val="22"/>
          <w:szCs w:val="22"/>
        </w:rPr>
      </w:pPr>
      <w:r w:rsidRPr="00305217">
        <w:rPr>
          <w:rFonts w:asciiTheme="minorHAnsi" w:hAnsiTheme="minorHAnsi"/>
          <w:bCs/>
          <w:sz w:val="22"/>
          <w:szCs w:val="22"/>
        </w:rPr>
        <w:t xml:space="preserve">Jelen ismertető elolvasása után válaszolni tud majd az alábbi kérdésekre: </w:t>
      </w:r>
    </w:p>
    <w:p w14:paraId="3363BCA1" w14:textId="14484D4C" w:rsidR="00305217" w:rsidRDefault="00305217" w:rsidP="007870F8">
      <w:pPr>
        <w:jc w:val="both"/>
        <w:rPr>
          <w:rFonts w:asciiTheme="minorHAnsi" w:hAnsiTheme="minorHAnsi"/>
          <w:b/>
          <w:sz w:val="22"/>
          <w:szCs w:val="22"/>
        </w:rPr>
      </w:pPr>
    </w:p>
    <w:p w14:paraId="4AC040A9" w14:textId="77777777" w:rsidR="00305217" w:rsidRPr="00305217" w:rsidRDefault="00305217" w:rsidP="00305217">
      <w:pPr>
        <w:rPr>
          <w:rFonts w:asciiTheme="minorHAnsi" w:hAnsiTheme="minorHAnsi" w:cstheme="minorHAnsi"/>
          <w:b/>
          <w:bCs/>
          <w:sz w:val="22"/>
          <w:szCs w:val="22"/>
        </w:rPr>
      </w:pPr>
      <w:r w:rsidRPr="00305217">
        <w:rPr>
          <w:rFonts w:asciiTheme="minorHAnsi" w:hAnsiTheme="minorHAnsi" w:cstheme="minorHAnsi"/>
          <w:b/>
          <w:bCs/>
          <w:sz w:val="22"/>
          <w:szCs w:val="22"/>
        </w:rPr>
        <w:t>1. Hogyan viszonyul egymáshoz Isten, Jézus Krisztus és a Szentlélek?</w:t>
      </w:r>
    </w:p>
    <w:p w14:paraId="4C7D5E19" w14:textId="77777777" w:rsidR="00305217" w:rsidRPr="00305217" w:rsidRDefault="00305217" w:rsidP="00305217">
      <w:pPr>
        <w:rPr>
          <w:rFonts w:asciiTheme="minorHAnsi" w:hAnsiTheme="minorHAnsi" w:cstheme="minorHAnsi"/>
          <w:b/>
          <w:bCs/>
          <w:sz w:val="22"/>
          <w:szCs w:val="22"/>
        </w:rPr>
      </w:pPr>
      <w:r w:rsidRPr="00305217">
        <w:rPr>
          <w:rFonts w:asciiTheme="minorHAnsi" w:hAnsiTheme="minorHAnsi" w:cstheme="minorHAnsi"/>
          <w:b/>
          <w:bCs/>
          <w:sz w:val="22"/>
          <w:szCs w:val="22"/>
        </w:rPr>
        <w:t>2. Hogyan élt Isten a múltban Szentlélekkel?</w:t>
      </w:r>
    </w:p>
    <w:p w14:paraId="008FC299" w14:textId="77777777" w:rsidR="00305217" w:rsidRPr="00305217" w:rsidRDefault="00305217" w:rsidP="00305217">
      <w:pPr>
        <w:rPr>
          <w:rFonts w:asciiTheme="minorHAnsi" w:hAnsiTheme="minorHAnsi" w:cstheme="minorHAnsi"/>
          <w:b/>
          <w:bCs/>
          <w:sz w:val="22"/>
          <w:szCs w:val="22"/>
        </w:rPr>
      </w:pPr>
      <w:r w:rsidRPr="00305217">
        <w:rPr>
          <w:rFonts w:asciiTheme="minorHAnsi" w:hAnsiTheme="minorHAnsi" w:cstheme="minorHAnsi"/>
          <w:b/>
          <w:bCs/>
          <w:sz w:val="22"/>
          <w:szCs w:val="22"/>
        </w:rPr>
        <w:t>3. Isten Szentlelke működik ma is?</w:t>
      </w:r>
    </w:p>
    <w:p w14:paraId="26290F12" w14:textId="77777777" w:rsidR="00305217" w:rsidRPr="00305217" w:rsidRDefault="00305217" w:rsidP="00305217">
      <w:pPr>
        <w:rPr>
          <w:rFonts w:asciiTheme="minorHAnsi" w:hAnsiTheme="minorHAnsi" w:cstheme="minorHAnsi"/>
          <w:b/>
          <w:bCs/>
          <w:sz w:val="22"/>
          <w:szCs w:val="22"/>
        </w:rPr>
      </w:pPr>
      <w:r w:rsidRPr="00305217">
        <w:rPr>
          <w:rFonts w:asciiTheme="minorHAnsi" w:hAnsiTheme="minorHAnsi" w:cstheme="minorHAnsi"/>
          <w:b/>
          <w:bCs/>
          <w:sz w:val="22"/>
          <w:szCs w:val="22"/>
        </w:rPr>
        <w:t>4. Hogyan fogja Isten felhasználni Szentlelkét a jövőben?</w:t>
      </w:r>
    </w:p>
    <w:p w14:paraId="34CA2A29" w14:textId="77777777" w:rsidR="00305217" w:rsidRPr="005F0607" w:rsidRDefault="00305217" w:rsidP="007870F8">
      <w:pPr>
        <w:jc w:val="both"/>
        <w:rPr>
          <w:rFonts w:asciiTheme="minorHAnsi" w:hAnsiTheme="minorHAnsi"/>
          <w:b/>
          <w:sz w:val="22"/>
          <w:szCs w:val="22"/>
        </w:rPr>
      </w:pPr>
    </w:p>
    <w:p w14:paraId="0752569A" w14:textId="77777777" w:rsidR="00305217" w:rsidRPr="00305217" w:rsidRDefault="00305217" w:rsidP="00305217">
      <w:pPr>
        <w:rPr>
          <w:rFonts w:asciiTheme="minorHAnsi" w:hAnsiTheme="minorHAnsi" w:cstheme="minorHAnsi"/>
          <w:b/>
          <w:bCs/>
          <w:sz w:val="22"/>
          <w:szCs w:val="22"/>
        </w:rPr>
      </w:pPr>
      <w:r w:rsidRPr="00305217">
        <w:rPr>
          <w:rFonts w:asciiTheme="minorHAnsi" w:hAnsiTheme="minorHAnsi" w:cstheme="minorHAnsi"/>
          <w:b/>
          <w:bCs/>
          <w:sz w:val="22"/>
          <w:szCs w:val="22"/>
        </w:rPr>
        <w:t>1. Hogyan viszonyul egymáshoz Isten, Jézus Krisztus és a Szentlélek?</w:t>
      </w:r>
    </w:p>
    <w:p w14:paraId="4D39ED4A"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Isten, a hatalmas mindennek a teremtője, ami van</w:t>
      </w:r>
    </w:p>
    <w:p w14:paraId="425113FD"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Jézus Isten Fia</w:t>
      </w:r>
    </w:p>
    <w:p w14:paraId="3B789E29"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A Szentlélek Isten ereje.</w:t>
      </w:r>
    </w:p>
    <w:p w14:paraId="1D586F27"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Ez bizonyítható a Bibliából. Isten mindig fiának nevezte Jézust. Mikor Jézus megkeresztelkedett ezt mondta: “Ez az én szeretett Fiam, akiben gyönyörködöm.” (Máté 3:17).</w:t>
      </w:r>
    </w:p>
    <w:p w14:paraId="64ACDFFE"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xml:space="preserve">Jézus soha nem állította, hogy egyenlő Istennel, hanem ezt mondta: „az Atya nagyobb nálam. […] szeretem az Atyát (János 14: 28-31). Jézus mindig Apjaként említette Istent. </w:t>
      </w:r>
    </w:p>
    <w:p w14:paraId="5719EF49"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Isten a teremtés kezdetétől fogva tudta, hogy a világot a fia által kell megmentenie. Sőt, Jézus nem is létezett mielőtt Mária megszülte volna. Péter mondta: Ő ugyan a világ teremtése előtt kiválasztatott, de az idők végén megjelent tiértetek, akik általa hisztek Istenben, aki feltámasztotta őt a halottak közül, és dicsőséget adott neki, hogy hitetek Istenbe vetett reménység is legyen.” (1 Péter 1:20). Jézust is mindig „Isten Fiának” nevezték a Bibliában, és soha „Fiúistennek”.</w:t>
      </w:r>
    </w:p>
    <w:p w14:paraId="18FD9F76"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xml:space="preserve">A Szentlélek nem lehet a harmadik része a „Háromságnak”, ha az első két rész nem létezik. Van ugyan kapcsolat az Atya, a Fiú és a Szentlélek között, de ez nem „egyenrangú és nem örök”. </w:t>
      </w:r>
    </w:p>
    <w:p w14:paraId="54DB2079"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Igaz, hogy a Bibliában a Szentlelket „Ő”-nek nevezik, de a Bibliában igen gyakori dolgokat megszemélyesítenek. Íme két példa: A „bölcsességről” beszélve más nyelveken megszemélyesítik azt. Az angolok a hajókat is Ő-nek (She) nevezik. De magyarul is Csokonai egy egész verset írt a csikóbőrös kulacsának.</w:t>
      </w:r>
    </w:p>
    <w:p w14:paraId="75799B0B"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A Szentlélek Isten ereje, nem személy.</w:t>
      </w:r>
    </w:p>
    <w:p w14:paraId="0A9E6EB8" w14:textId="7CD117C6" w:rsidR="007870F8" w:rsidRDefault="007870F8" w:rsidP="007870F8">
      <w:pPr>
        <w:jc w:val="both"/>
        <w:rPr>
          <w:rFonts w:asciiTheme="minorHAnsi" w:hAnsiTheme="minorHAnsi"/>
          <w:b/>
          <w:sz w:val="22"/>
          <w:szCs w:val="22"/>
        </w:rPr>
      </w:pPr>
    </w:p>
    <w:p w14:paraId="34B7600C" w14:textId="77777777" w:rsidR="00305217" w:rsidRPr="00305217" w:rsidRDefault="00305217" w:rsidP="00305217">
      <w:pPr>
        <w:rPr>
          <w:rFonts w:asciiTheme="minorHAnsi" w:hAnsiTheme="minorHAnsi" w:cstheme="minorHAnsi"/>
          <w:b/>
          <w:bCs/>
          <w:sz w:val="22"/>
          <w:szCs w:val="22"/>
        </w:rPr>
      </w:pPr>
      <w:r w:rsidRPr="00305217">
        <w:rPr>
          <w:rFonts w:asciiTheme="minorHAnsi" w:hAnsiTheme="minorHAnsi" w:cstheme="minorHAnsi"/>
          <w:b/>
          <w:bCs/>
          <w:sz w:val="22"/>
          <w:szCs w:val="22"/>
        </w:rPr>
        <w:t>2. Hogyan élt Isten a múltban Szentlélekkel?</w:t>
      </w:r>
    </w:p>
    <w:p w14:paraId="493F2328"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xml:space="preserve">Isten a </w:t>
      </w:r>
      <w:r w:rsidRPr="00305217">
        <w:rPr>
          <w:rFonts w:asciiTheme="minorHAnsi" w:hAnsiTheme="minorHAnsi" w:cstheme="minorHAnsi"/>
          <w:b/>
          <w:bCs/>
          <w:sz w:val="22"/>
          <w:szCs w:val="22"/>
        </w:rPr>
        <w:t>teremtésnél használta a szentlelket.</w:t>
      </w:r>
      <w:r w:rsidRPr="00305217">
        <w:rPr>
          <w:rFonts w:asciiTheme="minorHAnsi" w:hAnsiTheme="minorHAnsi" w:cstheme="minorHAnsi"/>
          <w:sz w:val="22"/>
          <w:szCs w:val="22"/>
        </w:rPr>
        <w:t xml:space="preserve"> Amikor „A föld még kietlen és puszta volt, […], de Isten Lelke lebegett a vizek fölött.” (1Móz 1:2). </w:t>
      </w:r>
    </w:p>
    <w:p w14:paraId="16349897"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xml:space="preserve">Isten </w:t>
      </w:r>
      <w:r w:rsidRPr="00305217">
        <w:rPr>
          <w:rFonts w:asciiTheme="minorHAnsi" w:hAnsiTheme="minorHAnsi" w:cstheme="minorHAnsi"/>
          <w:b/>
          <w:bCs/>
          <w:sz w:val="22"/>
          <w:szCs w:val="22"/>
        </w:rPr>
        <w:t>az ember teremtésekor használta a Szentlelkét</w:t>
      </w:r>
      <w:r w:rsidRPr="00305217">
        <w:rPr>
          <w:rFonts w:asciiTheme="minorHAnsi" w:hAnsiTheme="minorHAnsi" w:cstheme="minorHAnsi"/>
          <w:sz w:val="22"/>
          <w:szCs w:val="22"/>
        </w:rPr>
        <w:t>. „Azután megformálta az Úristen az embert a föld porából, és az élet leheletét lehelte az orrába. Így lett az ember élőlény.” (1Móz 2:7).</w:t>
      </w:r>
    </w:p>
    <w:p w14:paraId="7ACE9146"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xml:space="preserve">Isten </w:t>
      </w:r>
      <w:r w:rsidRPr="00305217">
        <w:rPr>
          <w:rFonts w:asciiTheme="minorHAnsi" w:hAnsiTheme="minorHAnsi" w:cstheme="minorHAnsi"/>
          <w:b/>
          <w:bCs/>
          <w:sz w:val="22"/>
          <w:szCs w:val="22"/>
        </w:rPr>
        <w:t>arra használta Szentlelkét, hogy irányítsa prófétáit,</w:t>
      </w:r>
      <w:r w:rsidRPr="00305217">
        <w:rPr>
          <w:rFonts w:asciiTheme="minorHAnsi" w:hAnsiTheme="minorHAnsi" w:cstheme="minorHAnsi"/>
          <w:sz w:val="22"/>
          <w:szCs w:val="22"/>
        </w:rPr>
        <w:t xml:space="preserve"> hogy elmondják ill. arra tanítsák Izraelt népét, hogy mi fog majd következni. Péter mondta “mert sohasem ember akaratából származott a prófécia, hanem a Szentlélektől indíttatva szóltak az Istentől küldött emberek.” (2 Péter 1:21). Ezért hihetünk a Biblia tanításainak. Minden üzenete Istentől van.</w:t>
      </w:r>
    </w:p>
    <w:p w14:paraId="61A82203"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xml:space="preserve">Isten </w:t>
      </w:r>
      <w:r w:rsidRPr="00305217">
        <w:rPr>
          <w:rFonts w:asciiTheme="minorHAnsi" w:hAnsiTheme="minorHAnsi" w:cstheme="minorHAnsi"/>
          <w:b/>
          <w:bCs/>
          <w:sz w:val="22"/>
          <w:szCs w:val="22"/>
        </w:rPr>
        <w:t>Szentlelkét használta szűz Mária esetében is</w:t>
      </w:r>
      <w:r w:rsidRPr="00305217">
        <w:rPr>
          <w:rFonts w:asciiTheme="minorHAnsi" w:hAnsiTheme="minorHAnsi" w:cstheme="minorHAnsi"/>
          <w:sz w:val="22"/>
          <w:szCs w:val="22"/>
        </w:rPr>
        <w:t xml:space="preserve">. „Az angyal így válaszolt neki: A </w:t>
      </w:r>
      <w:r w:rsidRPr="00305217">
        <w:rPr>
          <w:rFonts w:asciiTheme="minorHAnsi" w:hAnsiTheme="minorHAnsi" w:cstheme="minorHAnsi"/>
          <w:b/>
          <w:bCs/>
          <w:sz w:val="22"/>
          <w:szCs w:val="22"/>
        </w:rPr>
        <w:t>Szentlélek száll reád</w:t>
      </w:r>
      <w:r w:rsidRPr="00305217">
        <w:rPr>
          <w:rFonts w:asciiTheme="minorHAnsi" w:hAnsiTheme="minorHAnsi" w:cstheme="minorHAnsi"/>
          <w:sz w:val="22"/>
          <w:szCs w:val="22"/>
        </w:rPr>
        <w:t xml:space="preserve">, és a </w:t>
      </w:r>
      <w:r w:rsidRPr="00305217">
        <w:rPr>
          <w:rFonts w:asciiTheme="minorHAnsi" w:hAnsiTheme="minorHAnsi" w:cstheme="minorHAnsi"/>
          <w:b/>
          <w:bCs/>
          <w:sz w:val="22"/>
          <w:szCs w:val="22"/>
        </w:rPr>
        <w:t>Magasságos ereje</w:t>
      </w:r>
      <w:r w:rsidRPr="00305217">
        <w:rPr>
          <w:rFonts w:asciiTheme="minorHAnsi" w:hAnsiTheme="minorHAnsi" w:cstheme="minorHAnsi"/>
          <w:sz w:val="22"/>
          <w:szCs w:val="22"/>
        </w:rPr>
        <w:t xml:space="preserve"> árnyékoz be téged, ezért a születendőt is Szentnek nevezik majd, Isten Fiának.” (Lukács 1:35). </w:t>
      </w:r>
    </w:p>
    <w:p w14:paraId="0A2DC966"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xml:space="preserve">Isten </w:t>
      </w:r>
      <w:r w:rsidRPr="00305217">
        <w:rPr>
          <w:rFonts w:asciiTheme="minorHAnsi" w:hAnsiTheme="minorHAnsi" w:cstheme="minorHAnsi"/>
          <w:b/>
          <w:bCs/>
          <w:sz w:val="22"/>
          <w:szCs w:val="22"/>
        </w:rPr>
        <w:t>Szentlelkét Jézusnak határtalanul adta</w:t>
      </w:r>
      <w:r w:rsidRPr="00305217">
        <w:rPr>
          <w:rFonts w:asciiTheme="minorHAnsi" w:hAnsiTheme="minorHAnsi" w:cstheme="minorHAnsi"/>
          <w:sz w:val="22"/>
          <w:szCs w:val="22"/>
        </w:rPr>
        <w:t xml:space="preserve">. Ezért Jézus egyedülálló módon értette a szentírást. Tudta, hogy az Ószövetségben próféciák vannak az ő születéséről, életéről, haláláról, és feltámadásáról. Mindez igaz lett. Jézus feltámasztotta Jairus lányát, the widow az özvegy fiát Nain városában, és Lázárt. Jézus valóban, </w:t>
      </w:r>
      <w:r w:rsidRPr="00305217">
        <w:rPr>
          <w:rFonts w:asciiTheme="minorHAnsi" w:hAnsiTheme="minorHAnsi" w:cstheme="minorHAnsi"/>
          <w:sz w:val="22"/>
          <w:szCs w:val="22"/>
        </w:rPr>
        <w:lastRenderedPageBreak/>
        <w:t xml:space="preserve">elmondhatta az embereknek, (és nekünk is) „[] azok a beszédek, amelyeket én mondtam nektek: Lélek és élet” (János 6:63). Péterrel együtt kell mondanunk „Örök élet beszéde van nálad” (68 vers). </w:t>
      </w:r>
    </w:p>
    <w:p w14:paraId="19940EA5"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xml:space="preserve">Isten </w:t>
      </w:r>
      <w:r w:rsidRPr="00305217">
        <w:rPr>
          <w:rFonts w:asciiTheme="minorHAnsi" w:hAnsiTheme="minorHAnsi" w:cstheme="minorHAnsi"/>
          <w:b/>
          <w:bCs/>
          <w:sz w:val="22"/>
          <w:szCs w:val="22"/>
        </w:rPr>
        <w:t>Szentlelkét adta az apostoloknak is</w:t>
      </w:r>
      <w:r w:rsidRPr="00305217">
        <w:rPr>
          <w:rFonts w:asciiTheme="minorHAnsi" w:hAnsiTheme="minorHAnsi" w:cstheme="minorHAnsi"/>
          <w:sz w:val="22"/>
          <w:szCs w:val="22"/>
        </w:rPr>
        <w:t>. Különleges segítségre volt szükségük, hogy megalapítsák a kereszténységet. Ez nem volt könnyű. A rómaiaknak, akik uralták izráelt saját isteneik voltak. Az zsidó vezető emberek gyűlölték Jézust annyira, hogy kikényszerítették keresztre feszítését. Az, hogy az apostolok csodákat tudtak tenni súlyt adott szavaiknak. Isten el kellett, hogy küldje őket, hogy Jézusról beszéljenek. Az eredmény nagy hatású volt. Ezrek hittek és keresztelkedtek meg.</w:t>
      </w:r>
    </w:p>
    <w:p w14:paraId="60029972"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 xml:space="preserve">Nagyjából harminc év alatt, a keresztények élő és jól szervezett közösségekben éltek sok kis és nagyvárosban, Rónában is. A Szentlélek, mint külön ajándék ezt szolgálta. Egyedül az apostolok tudták kézrátétellel átadni másoknak a Lélek erejét (ApCsel 8:14-24; 2 Timóteus 1:2). Miután meghaltak, és azok is, akiknek adták meghaltak, ez a különleges ajándék megszűnt. </w:t>
      </w:r>
    </w:p>
    <w:p w14:paraId="5EC58B85" w14:textId="77777777" w:rsidR="00305217" w:rsidRPr="00305217" w:rsidRDefault="00305217" w:rsidP="00305217">
      <w:pPr>
        <w:jc w:val="both"/>
        <w:rPr>
          <w:rFonts w:asciiTheme="minorHAnsi" w:hAnsiTheme="minorHAnsi" w:cstheme="minorHAnsi"/>
          <w:sz w:val="22"/>
          <w:szCs w:val="22"/>
        </w:rPr>
      </w:pPr>
      <w:r w:rsidRPr="00305217">
        <w:rPr>
          <w:rFonts w:asciiTheme="minorHAnsi" w:hAnsiTheme="minorHAnsi" w:cstheme="minorHAnsi"/>
          <w:sz w:val="22"/>
          <w:szCs w:val="22"/>
        </w:rPr>
        <w:t>Az első századtól a máig senki más nem kontrollálhatta, és irányíthatta személyesen Isten Szentlelkét. Nekünk most leírott, ihletett teljes Bibliánk van, hogy elolvassuk. Ezek az írások „bölccsé tehetnek téged az üdvösségre a Krisztus Jézusba vetett hit által.” (2 Timóteus 3:15). Nincs szükségünk semmi másra.</w:t>
      </w:r>
    </w:p>
    <w:p w14:paraId="7C8A1238" w14:textId="77777777" w:rsidR="00305217" w:rsidRPr="00305217" w:rsidRDefault="00305217" w:rsidP="00305217">
      <w:pPr>
        <w:jc w:val="both"/>
        <w:rPr>
          <w:rFonts w:asciiTheme="minorHAnsi" w:hAnsiTheme="minorHAnsi" w:cstheme="minorHAnsi"/>
          <w:b/>
          <w:sz w:val="22"/>
          <w:szCs w:val="22"/>
        </w:rPr>
      </w:pPr>
    </w:p>
    <w:p w14:paraId="7B0EB1F7" w14:textId="77777777" w:rsidR="00BC026D" w:rsidRPr="00305217" w:rsidRDefault="00BC026D" w:rsidP="00BC026D">
      <w:pPr>
        <w:rPr>
          <w:rFonts w:asciiTheme="minorHAnsi" w:hAnsiTheme="minorHAnsi" w:cstheme="minorHAnsi"/>
          <w:b/>
          <w:bCs/>
          <w:sz w:val="22"/>
          <w:szCs w:val="22"/>
        </w:rPr>
      </w:pPr>
      <w:r w:rsidRPr="00305217">
        <w:rPr>
          <w:rFonts w:asciiTheme="minorHAnsi" w:hAnsiTheme="minorHAnsi" w:cstheme="minorHAnsi"/>
          <w:b/>
          <w:bCs/>
          <w:sz w:val="22"/>
          <w:szCs w:val="22"/>
        </w:rPr>
        <w:t>3. Isten Szentlelke működik ma is?</w:t>
      </w:r>
    </w:p>
    <w:p w14:paraId="4203B1A9" w14:textId="77777777" w:rsidR="00BC026D" w:rsidRPr="00BC026D" w:rsidRDefault="00BC026D" w:rsidP="00BC026D">
      <w:pPr>
        <w:jc w:val="both"/>
        <w:rPr>
          <w:rFonts w:asciiTheme="minorHAnsi" w:hAnsiTheme="minorHAnsi" w:cstheme="minorHAnsi"/>
          <w:sz w:val="22"/>
          <w:szCs w:val="22"/>
        </w:rPr>
      </w:pPr>
      <w:r w:rsidRPr="00BC026D">
        <w:rPr>
          <w:rFonts w:asciiTheme="minorHAnsi" w:hAnsiTheme="minorHAnsi" w:cstheme="minorHAnsi"/>
          <w:sz w:val="22"/>
          <w:szCs w:val="22"/>
        </w:rPr>
        <w:t xml:space="preserve">Igen, mégpedig sok mindent. </w:t>
      </w:r>
    </w:p>
    <w:p w14:paraId="22C389BF" w14:textId="77777777" w:rsidR="00BC026D" w:rsidRPr="00BC026D" w:rsidRDefault="00BC026D" w:rsidP="00BC026D">
      <w:pPr>
        <w:jc w:val="both"/>
        <w:rPr>
          <w:rFonts w:asciiTheme="minorHAnsi" w:hAnsiTheme="minorHAnsi" w:cstheme="minorHAnsi"/>
          <w:sz w:val="22"/>
          <w:szCs w:val="22"/>
        </w:rPr>
      </w:pPr>
      <w:r w:rsidRPr="00BC026D">
        <w:rPr>
          <w:rFonts w:asciiTheme="minorHAnsi" w:hAnsiTheme="minorHAnsi" w:cstheme="minorHAnsi"/>
          <w:b/>
          <w:bCs/>
          <w:sz w:val="22"/>
          <w:szCs w:val="22"/>
        </w:rPr>
        <w:t>Isten lelke ma is dolgozik azon hogy irányítsa a Világ ügyeit</w:t>
      </w:r>
      <w:r w:rsidRPr="00BC026D">
        <w:rPr>
          <w:rFonts w:asciiTheme="minorHAnsi" w:hAnsiTheme="minorHAnsi" w:cstheme="minorHAnsi"/>
          <w:sz w:val="22"/>
          <w:szCs w:val="22"/>
        </w:rPr>
        <w:t xml:space="preserve">. Dániel mondta az uralkodónak, „ […], tetszése szerint bánik az ég seregével és a föld lakóival [..]” (Dániel 4:32). Isten ezt teszi ma is. Az egésznek a vége az lesz, hogy: „Ezeknek a királyoknak az idejében támaszt majd a menny Istene egy királyságot, amely nem semmisül meg soha […]” (Dániel 2:44). </w:t>
      </w:r>
    </w:p>
    <w:p w14:paraId="428826B3" w14:textId="77777777" w:rsidR="00BC026D" w:rsidRPr="00BC026D" w:rsidRDefault="00BC026D" w:rsidP="00BC026D">
      <w:pPr>
        <w:jc w:val="both"/>
        <w:rPr>
          <w:rFonts w:asciiTheme="minorHAnsi" w:hAnsiTheme="minorHAnsi" w:cstheme="minorHAnsi"/>
          <w:sz w:val="22"/>
          <w:szCs w:val="22"/>
        </w:rPr>
      </w:pPr>
      <w:r w:rsidRPr="00BC026D">
        <w:rPr>
          <w:rFonts w:asciiTheme="minorHAnsi" w:hAnsiTheme="minorHAnsi" w:cstheme="minorHAnsi"/>
          <w:b/>
          <w:bCs/>
          <w:sz w:val="22"/>
          <w:szCs w:val="22"/>
        </w:rPr>
        <w:t>Isten továbbra is hatást fejt ki igái, beszéde azaz a Biblia által</w:t>
      </w:r>
      <w:r w:rsidRPr="00BC026D">
        <w:rPr>
          <w:rFonts w:asciiTheme="minorHAnsi" w:hAnsiTheme="minorHAnsi" w:cstheme="minorHAnsi"/>
          <w:sz w:val="22"/>
          <w:szCs w:val="22"/>
        </w:rPr>
        <w:t xml:space="preserve">. Pál elmondta Krisztus evangéliumát: „hiszen </w:t>
      </w:r>
      <w:r w:rsidRPr="00BC026D">
        <w:rPr>
          <w:rFonts w:asciiTheme="minorHAnsi" w:hAnsiTheme="minorHAnsi" w:cstheme="minorHAnsi"/>
          <w:b/>
          <w:bCs/>
          <w:sz w:val="22"/>
          <w:szCs w:val="22"/>
        </w:rPr>
        <w:t xml:space="preserve">Isten hatalma az minden hívőnek üdvösségére </w:t>
      </w:r>
      <w:r w:rsidRPr="00BC026D">
        <w:rPr>
          <w:rFonts w:asciiTheme="minorHAnsi" w:hAnsiTheme="minorHAnsi" w:cstheme="minorHAnsi"/>
          <w:sz w:val="22"/>
          <w:szCs w:val="22"/>
        </w:rPr>
        <w:t xml:space="preserve">[…]” (Róm 1:16). Hatással lehetnek ránk Isten szavai. „A hit tehát hallásból van, a hallás pedig Krisztus beszéde által.” </w:t>
      </w:r>
      <w:r w:rsidRPr="00BC026D">
        <w:rPr>
          <w:rStyle w:val="jlqj4b"/>
          <w:rFonts w:asciiTheme="minorHAnsi" w:hAnsiTheme="minorHAnsi" w:cstheme="minorHAnsi"/>
          <w:sz w:val="22"/>
          <w:szCs w:val="22"/>
        </w:rPr>
        <w:t xml:space="preserve">.A hit segít megtartani Isten parancsolatait. Mivel az írások isten ihletésével íródtak, a hívőkben Jézus Krisztus lelke lekozhat (Róm 8:9) Vagyis Isten szavának hatása elősegíti a lelki élet fejlődését. Ez létfontosságú, de nagyon különbözik attól, hogy olyan különleges erőkkel rendelkezzünk, mint az apostolok. </w:t>
      </w:r>
      <w:r w:rsidRPr="00BC026D">
        <w:rPr>
          <w:rFonts w:asciiTheme="minorHAnsi" w:hAnsiTheme="minorHAnsi" w:cstheme="minorHAnsi"/>
          <w:sz w:val="22"/>
          <w:szCs w:val="22"/>
        </w:rPr>
        <w:t>Isten még úgy is működik, hogy válaszol imákra. Arra bátorít, hogy imádkozzunk szüntelenül (1 Thessz 5:17). „Ha pedig tudjuk, hogy bármit kérünk, meghallgat minket, akkor tudjuk, hogy már megkaptuk, amit kértünk tőle.” (1 John 5:14). Nagy áldás, hogy imádságban beszélhetünk Istennel. Olyan módon fog válaszolni imáinkra, amely a legjobban segíti lelki növekedésünket.</w:t>
      </w:r>
    </w:p>
    <w:p w14:paraId="30573D2F" w14:textId="77777777" w:rsidR="007870F8" w:rsidRPr="00305217" w:rsidRDefault="007870F8" w:rsidP="00305217">
      <w:pPr>
        <w:jc w:val="both"/>
        <w:rPr>
          <w:rFonts w:asciiTheme="minorHAnsi" w:hAnsiTheme="minorHAnsi" w:cstheme="minorHAnsi"/>
          <w:sz w:val="22"/>
          <w:szCs w:val="22"/>
        </w:rPr>
      </w:pPr>
    </w:p>
    <w:p w14:paraId="3C354ABA" w14:textId="77777777" w:rsidR="00BC026D" w:rsidRPr="00305217" w:rsidRDefault="00BC026D" w:rsidP="00BC026D">
      <w:pPr>
        <w:rPr>
          <w:rFonts w:asciiTheme="minorHAnsi" w:hAnsiTheme="minorHAnsi" w:cstheme="minorHAnsi"/>
          <w:b/>
          <w:bCs/>
          <w:sz w:val="22"/>
          <w:szCs w:val="22"/>
        </w:rPr>
      </w:pPr>
      <w:r w:rsidRPr="00305217">
        <w:rPr>
          <w:rFonts w:asciiTheme="minorHAnsi" w:hAnsiTheme="minorHAnsi" w:cstheme="minorHAnsi"/>
          <w:b/>
          <w:bCs/>
          <w:sz w:val="22"/>
          <w:szCs w:val="22"/>
        </w:rPr>
        <w:t>4. Hogyan fogja Isten felhasználni Szentlelkét a jövőben?</w:t>
      </w:r>
    </w:p>
    <w:p w14:paraId="00E233BE" w14:textId="77777777" w:rsidR="00BC026D" w:rsidRPr="00BC026D" w:rsidRDefault="00BC026D" w:rsidP="00BC026D">
      <w:pPr>
        <w:jc w:val="both"/>
        <w:rPr>
          <w:rFonts w:asciiTheme="minorHAnsi" w:hAnsiTheme="minorHAnsi" w:cstheme="minorHAnsi"/>
          <w:sz w:val="22"/>
          <w:szCs w:val="22"/>
        </w:rPr>
      </w:pPr>
      <w:r w:rsidRPr="00BC026D">
        <w:rPr>
          <w:rFonts w:asciiTheme="minorHAnsi" w:hAnsiTheme="minorHAnsi" w:cstheme="minorHAnsi"/>
          <w:b/>
          <w:bCs/>
          <w:sz w:val="22"/>
          <w:szCs w:val="22"/>
        </w:rPr>
        <w:t>Isten arra fogja használni Szentlelkét, hogy létrehozza országát a Földön</w:t>
      </w:r>
      <w:r w:rsidRPr="00BC026D">
        <w:rPr>
          <w:rFonts w:asciiTheme="minorHAnsi" w:hAnsiTheme="minorHAnsi" w:cstheme="minorHAnsi"/>
          <w:sz w:val="22"/>
          <w:szCs w:val="22"/>
        </w:rPr>
        <w:t>. „ De életemre mondom és az Úr dicsőségére, amely betölti az egész földet” (4Móz 14:21). Ez akkor valósul meg, amikor Jézus visszatér a világ királyaként.</w:t>
      </w:r>
    </w:p>
    <w:p w14:paraId="00E7A5DE" w14:textId="77777777" w:rsidR="00BC026D" w:rsidRPr="00BC026D" w:rsidRDefault="00BC026D" w:rsidP="00BC026D">
      <w:pPr>
        <w:jc w:val="both"/>
        <w:rPr>
          <w:rFonts w:asciiTheme="minorHAnsi" w:hAnsiTheme="minorHAnsi" w:cstheme="minorHAnsi"/>
          <w:sz w:val="22"/>
          <w:szCs w:val="22"/>
        </w:rPr>
      </w:pPr>
      <w:r w:rsidRPr="00BC026D">
        <w:rPr>
          <w:rFonts w:asciiTheme="minorHAnsi" w:hAnsiTheme="minorHAnsi" w:cstheme="minorHAnsi"/>
          <w:b/>
          <w:bCs/>
          <w:sz w:val="22"/>
          <w:szCs w:val="22"/>
        </w:rPr>
        <w:t>Isten Használni fogja Szentlelkét a holtak feltámasztására,</w:t>
      </w:r>
      <w:r w:rsidRPr="00BC026D">
        <w:rPr>
          <w:rFonts w:asciiTheme="minorHAnsi" w:hAnsiTheme="minorHAnsi" w:cstheme="minorHAnsi"/>
          <w:sz w:val="22"/>
          <w:szCs w:val="22"/>
        </w:rPr>
        <w:t xml:space="preserve"> és híveinek örök életet ad (János 5:28,29). Ezután képesek lesznek használni Isten Szentlelkét, ahogy Jézus tette. </w:t>
      </w:r>
    </w:p>
    <w:p w14:paraId="51D2DEB6" w14:textId="77777777" w:rsidR="00BC026D" w:rsidRPr="00BC026D" w:rsidRDefault="00BC026D" w:rsidP="00BC026D">
      <w:pPr>
        <w:jc w:val="both"/>
        <w:rPr>
          <w:rFonts w:asciiTheme="minorHAnsi" w:hAnsiTheme="minorHAnsi" w:cstheme="minorHAnsi"/>
          <w:sz w:val="22"/>
          <w:szCs w:val="22"/>
        </w:rPr>
      </w:pPr>
      <w:r w:rsidRPr="00BC026D">
        <w:rPr>
          <w:rFonts w:asciiTheme="minorHAnsi" w:hAnsiTheme="minorHAnsi" w:cstheme="minorHAnsi"/>
          <w:b/>
          <w:bCs/>
          <w:sz w:val="22"/>
          <w:szCs w:val="22"/>
        </w:rPr>
        <w:t>Isten Használni fogja Szentlelkét, A Bibliában leírottak által.</w:t>
      </w:r>
      <w:r w:rsidRPr="00BC026D">
        <w:rPr>
          <w:rFonts w:asciiTheme="minorHAnsi" w:hAnsiTheme="minorHAnsi" w:cstheme="minorHAnsi"/>
          <w:sz w:val="22"/>
          <w:szCs w:val="22"/>
        </w:rPr>
        <w:t xml:space="preserve"> </w:t>
      </w:r>
      <w:r w:rsidRPr="00BC026D">
        <w:rPr>
          <w:rStyle w:val="viiyi"/>
          <w:rFonts w:asciiTheme="minorHAnsi" w:hAnsiTheme="minorHAnsi" w:cstheme="minorHAnsi"/>
          <w:sz w:val="22"/>
          <w:szCs w:val="22"/>
        </w:rPr>
        <w:t>A halandóknak akkor is, mint most, lehetősége lesz válaszolni rá.</w:t>
      </w:r>
      <w:r w:rsidRPr="00BC026D">
        <w:rPr>
          <w:rFonts w:asciiTheme="minorHAnsi" w:hAnsiTheme="minorHAnsi" w:cstheme="minorHAnsi"/>
          <w:sz w:val="22"/>
          <w:szCs w:val="22"/>
        </w:rPr>
        <w:t xml:space="preserve"> </w:t>
      </w:r>
    </w:p>
    <w:p w14:paraId="21B6BFC6" w14:textId="77777777" w:rsidR="00BC026D" w:rsidRPr="00BC026D" w:rsidRDefault="00BC026D" w:rsidP="00BC026D">
      <w:pPr>
        <w:jc w:val="both"/>
        <w:rPr>
          <w:rFonts w:asciiTheme="minorHAnsi" w:hAnsiTheme="minorHAnsi" w:cstheme="minorHAnsi"/>
          <w:sz w:val="22"/>
          <w:szCs w:val="22"/>
        </w:rPr>
      </w:pPr>
      <w:r w:rsidRPr="00BC026D">
        <w:rPr>
          <w:rFonts w:asciiTheme="minorHAnsi" w:hAnsiTheme="minorHAnsi" w:cstheme="minorHAnsi"/>
          <w:sz w:val="22"/>
          <w:szCs w:val="22"/>
        </w:rPr>
        <w:t>A fő hír az, hogy ha most követed Jézust, akkor örökké együtt fogsz élni vele. Dicsőített halhatatlan tested lesz (olyan, amely nem hal meg), akárcsak Jézusnak most (Filippi 3: 20,21).</w:t>
      </w:r>
    </w:p>
    <w:p w14:paraId="7AE7DD60" w14:textId="77777777" w:rsidR="00BC026D" w:rsidRPr="00BC026D" w:rsidRDefault="00BC026D" w:rsidP="00BC026D">
      <w:pPr>
        <w:jc w:val="both"/>
        <w:rPr>
          <w:rFonts w:asciiTheme="minorHAnsi" w:hAnsiTheme="minorHAnsi" w:cstheme="minorHAnsi"/>
          <w:sz w:val="22"/>
          <w:szCs w:val="22"/>
        </w:rPr>
      </w:pPr>
      <w:r w:rsidRPr="00BC026D">
        <w:rPr>
          <w:rFonts w:asciiTheme="minorHAnsi" w:hAnsiTheme="minorHAnsi" w:cstheme="minorHAnsi"/>
          <w:sz w:val="22"/>
          <w:szCs w:val="22"/>
        </w:rPr>
        <w:t>Lehet, hogy mi mindannyian elég bölcsek leszünk, hogy óvatosan kövessük Jézus szavait: „Bizony, bizony, mondom nektek, hogy eljön az óra, és az most van, amikor a halottak hallják az Isten Fiának a hangját, és akik meghallották, élni fognak.” (János 5:25).</w:t>
      </w:r>
    </w:p>
    <w:p w14:paraId="72DD49CC" w14:textId="77777777" w:rsidR="00BC026D" w:rsidRPr="00BC026D" w:rsidRDefault="00BC026D" w:rsidP="00BC026D">
      <w:pPr>
        <w:jc w:val="both"/>
        <w:rPr>
          <w:rFonts w:asciiTheme="minorHAnsi" w:hAnsiTheme="minorHAnsi" w:cstheme="minorHAnsi"/>
          <w:sz w:val="22"/>
          <w:szCs w:val="22"/>
        </w:rPr>
      </w:pPr>
    </w:p>
    <w:p w14:paraId="2C24B2E6" w14:textId="2B6593A1" w:rsidR="00BC026D" w:rsidRPr="00BC026D" w:rsidRDefault="00BC026D" w:rsidP="00BC026D">
      <w:pPr>
        <w:jc w:val="both"/>
        <w:rPr>
          <w:rFonts w:asciiTheme="minorHAnsi" w:hAnsiTheme="minorHAnsi" w:cstheme="minorHAnsi"/>
          <w:sz w:val="22"/>
          <w:szCs w:val="22"/>
        </w:rPr>
      </w:pPr>
      <w:r w:rsidRPr="00BC026D">
        <w:rPr>
          <w:rFonts w:asciiTheme="minorHAnsi" w:hAnsiTheme="minorHAnsi" w:cstheme="minorHAnsi"/>
          <w:sz w:val="22"/>
          <w:szCs w:val="22"/>
        </w:rPr>
        <w:t xml:space="preserve">Kérjük, mondja el nekünk, ha szeretne többet megtudni a Biblia tanításáról és a Christadelphianusok hitéről. </w:t>
      </w:r>
    </w:p>
    <w:p w14:paraId="0E4498B8" w14:textId="77777777" w:rsidR="007870F8" w:rsidRPr="00BC026D" w:rsidRDefault="007870F8" w:rsidP="00BC026D">
      <w:pPr>
        <w:jc w:val="both"/>
        <w:rPr>
          <w:rFonts w:asciiTheme="minorHAnsi" w:hAnsiTheme="minorHAnsi" w:cstheme="minorHAnsi"/>
          <w:sz w:val="22"/>
          <w:szCs w:val="22"/>
        </w:rPr>
      </w:pPr>
    </w:p>
    <w:p w14:paraId="767DC2FC" w14:textId="2E650DCC" w:rsidR="00BC026D" w:rsidRPr="00BC026D" w:rsidRDefault="00BC026D" w:rsidP="00BC026D">
      <w:pPr>
        <w:tabs>
          <w:tab w:val="left" w:pos="284"/>
        </w:tabs>
        <w:jc w:val="both"/>
        <w:rPr>
          <w:rFonts w:asciiTheme="minorHAnsi" w:eastAsia="TimesNewRoman" w:hAnsiTheme="minorHAnsi" w:cstheme="minorHAnsi"/>
          <w:bCs/>
          <w:sz w:val="22"/>
          <w:szCs w:val="22"/>
          <w:lang w:val="it-IT"/>
        </w:rPr>
      </w:pPr>
      <w:r w:rsidRPr="00BC026D">
        <w:rPr>
          <w:rFonts w:asciiTheme="minorHAnsi" w:eastAsia="TimesNewRoman" w:hAnsiTheme="minorHAnsi" w:cstheme="minorHAnsi"/>
          <w:sz w:val="22"/>
          <w:szCs w:val="22"/>
          <w:shd w:val="clear" w:color="auto" w:fill="FFFFFF"/>
        </w:rPr>
        <w:t>Látogassa meg honlapunkat vagy a</w:t>
      </w:r>
      <w:r w:rsidRPr="00BC026D">
        <w:rPr>
          <w:rFonts w:asciiTheme="minorHAnsi" w:eastAsia="TimesNewRoman" w:hAnsiTheme="minorHAnsi" w:cstheme="minorHAnsi"/>
          <w:bCs/>
          <w:sz w:val="22"/>
          <w:szCs w:val="22"/>
          <w:lang w:val="it-IT"/>
        </w:rPr>
        <w:t xml:space="preserve"> </w:t>
      </w:r>
      <w:r w:rsidRPr="00BC026D">
        <w:rPr>
          <w:rStyle w:val="tojvnm2t"/>
          <w:rFonts w:asciiTheme="minorHAnsi" w:hAnsiTheme="minorHAnsi" w:cstheme="minorHAnsi"/>
          <w:sz w:val="22"/>
          <w:szCs w:val="22"/>
        </w:rPr>
        <w:t>@cbm4hu</w:t>
      </w:r>
      <w:r w:rsidRPr="00BC026D">
        <w:rPr>
          <w:rStyle w:val="rfua0xdk"/>
          <w:rFonts w:asciiTheme="minorHAnsi" w:hAnsiTheme="minorHAnsi" w:cstheme="minorHAnsi"/>
          <w:sz w:val="22"/>
          <w:szCs w:val="22"/>
        </w:rPr>
        <w:t xml:space="preserve"> facebook oldalt</w:t>
      </w:r>
    </w:p>
    <w:p w14:paraId="17128BCB" w14:textId="51AE3E33" w:rsidR="007870F8" w:rsidRPr="00F9054B" w:rsidRDefault="007870F8" w:rsidP="007870F8">
      <w:pPr>
        <w:jc w:val="both"/>
        <w:rPr>
          <w:rFonts w:asciiTheme="minorHAnsi" w:hAnsiTheme="minorHAnsi"/>
          <w:i/>
          <w:sz w:val="22"/>
          <w:szCs w:val="22"/>
        </w:rPr>
      </w:pPr>
    </w:p>
    <w:p w14:paraId="12AF6327" w14:textId="511C9C1B" w:rsidR="00165495" w:rsidRDefault="00165495" w:rsidP="00B7009C">
      <w:pPr>
        <w:tabs>
          <w:tab w:val="left" w:pos="284"/>
        </w:tabs>
        <w:spacing w:line="276" w:lineRule="auto"/>
        <w:outlineLvl w:val="0"/>
        <w:rPr>
          <w:rFonts w:asciiTheme="minorHAnsi" w:hAnsiTheme="minorHAnsi"/>
          <w:bCs/>
          <w:sz w:val="22"/>
          <w:szCs w:val="22"/>
        </w:rPr>
      </w:pPr>
      <w:r>
        <w:rPr>
          <w:rFonts w:asciiTheme="minorHAnsi" w:hAnsiTheme="minorHAnsi"/>
          <w:bCs/>
          <w:sz w:val="22"/>
          <w:szCs w:val="22"/>
        </w:rPr>
        <w:t>Elérhetőségünk:</w:t>
      </w:r>
      <w:r>
        <w:rPr>
          <w:rStyle w:val="Hyperlink"/>
          <w:rFonts w:asciiTheme="minorHAnsi" w:hAnsiTheme="minorHAnsi"/>
          <w:bCs/>
          <w:color w:val="auto"/>
          <w:sz w:val="22"/>
          <w:szCs w:val="22"/>
        </w:rPr>
        <w:t xml:space="preserve">  </w:t>
      </w:r>
      <w:hyperlink r:id="rId8" w:history="1">
        <w:r w:rsidR="00F07832">
          <w:rPr>
            <w:rStyle w:val="Hyperlink"/>
            <w:rFonts w:asciiTheme="minorHAnsi" w:hAnsiTheme="minorHAnsi" w:cstheme="minorHAnsi"/>
          </w:rPr>
          <w:t>https://hu.cbm4yu.com/</w:t>
        </w:r>
      </w:hyperlink>
    </w:p>
    <w:p w14:paraId="4138E3B1" w14:textId="77777777" w:rsidR="00491872" w:rsidRPr="005F0607" w:rsidRDefault="00491872" w:rsidP="007870F8">
      <w:pPr>
        <w:rPr>
          <w:rFonts w:asciiTheme="minorHAnsi" w:hAnsiTheme="minorHAnsi"/>
          <w:sz w:val="22"/>
          <w:szCs w:val="22"/>
        </w:rPr>
      </w:pPr>
    </w:p>
    <w:sectPr w:rsidR="00491872" w:rsidRPr="005F0607" w:rsidSect="005B60B2">
      <w:pgSz w:w="11906" w:h="16838"/>
      <w:pgMar w:top="1440" w:right="1080" w:bottom="1440" w:left="1080" w:header="0" w:footer="0" w:gutter="0"/>
      <w:cols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DE22" w14:textId="77777777" w:rsidR="00B851F9" w:rsidRDefault="00B851F9" w:rsidP="005B60B2">
      <w:r>
        <w:separator/>
      </w:r>
    </w:p>
  </w:endnote>
  <w:endnote w:type="continuationSeparator" w:id="0">
    <w:p w14:paraId="00C750FF" w14:textId="77777777" w:rsidR="00B851F9" w:rsidRDefault="00B851F9" w:rsidP="005B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EEA8" w14:textId="77777777" w:rsidR="00B851F9" w:rsidRDefault="00B851F9" w:rsidP="005B60B2">
      <w:r>
        <w:separator/>
      </w:r>
    </w:p>
  </w:footnote>
  <w:footnote w:type="continuationSeparator" w:id="0">
    <w:p w14:paraId="76DC24AD" w14:textId="77777777" w:rsidR="00B851F9" w:rsidRDefault="00B851F9" w:rsidP="005B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6D8"/>
    <w:multiLevelType w:val="hybridMultilevel"/>
    <w:tmpl w:val="DDC465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214758D"/>
    <w:multiLevelType w:val="hybridMultilevel"/>
    <w:tmpl w:val="91B091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E095F"/>
    <w:multiLevelType w:val="hybridMultilevel"/>
    <w:tmpl w:val="67EE91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36F58D0"/>
    <w:multiLevelType w:val="hybridMultilevel"/>
    <w:tmpl w:val="8E56E914"/>
    <w:lvl w:ilvl="0" w:tplc="B162778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66879AF"/>
    <w:multiLevelType w:val="hybridMultilevel"/>
    <w:tmpl w:val="E92252CC"/>
    <w:lvl w:ilvl="0" w:tplc="0809000F">
      <w:start w:val="3"/>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9669A0"/>
    <w:multiLevelType w:val="hybridMultilevel"/>
    <w:tmpl w:val="879023CA"/>
    <w:lvl w:ilvl="0" w:tplc="EE3CFB0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846D04"/>
    <w:multiLevelType w:val="hybridMultilevel"/>
    <w:tmpl w:val="96DE6832"/>
    <w:lvl w:ilvl="0" w:tplc="E09414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0F0568D8"/>
    <w:multiLevelType w:val="hybridMultilevel"/>
    <w:tmpl w:val="1BD8B81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0FB71B63"/>
    <w:multiLevelType w:val="hybridMultilevel"/>
    <w:tmpl w:val="A25C2AC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0AE0D48"/>
    <w:multiLevelType w:val="hybridMultilevel"/>
    <w:tmpl w:val="4F247F9E"/>
    <w:lvl w:ilvl="0" w:tplc="73F85946">
      <w:start w:val="1"/>
      <w:numFmt w:val="low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3AF434C"/>
    <w:multiLevelType w:val="hybridMultilevel"/>
    <w:tmpl w:val="F8880EB2"/>
    <w:lvl w:ilvl="0" w:tplc="040E000F">
      <w:start w:val="1"/>
      <w:numFmt w:val="decimal"/>
      <w:lvlText w:val="%1."/>
      <w:lvlJc w:val="left"/>
      <w:pPr>
        <w:tabs>
          <w:tab w:val="num" w:pos="644"/>
        </w:tabs>
        <w:ind w:left="644" w:hanging="360"/>
      </w:pPr>
      <w:rPr>
        <w:rFonts w:hint="default"/>
      </w:rPr>
    </w:lvl>
    <w:lvl w:ilvl="1" w:tplc="1526AB4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3B36C11"/>
    <w:multiLevelType w:val="hybridMultilevel"/>
    <w:tmpl w:val="435693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6A974D2"/>
    <w:multiLevelType w:val="hybridMultilevel"/>
    <w:tmpl w:val="A4A4961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18CB6022"/>
    <w:multiLevelType w:val="hybridMultilevel"/>
    <w:tmpl w:val="C25495E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CF055DF"/>
    <w:multiLevelType w:val="hybridMultilevel"/>
    <w:tmpl w:val="BEECDEA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1DFA280B"/>
    <w:multiLevelType w:val="hybridMultilevel"/>
    <w:tmpl w:val="81529DF4"/>
    <w:lvl w:ilvl="0" w:tplc="DCB8124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9665C"/>
    <w:multiLevelType w:val="hybridMultilevel"/>
    <w:tmpl w:val="A55EAF32"/>
    <w:lvl w:ilvl="0" w:tplc="9C4C7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C20EB"/>
    <w:multiLevelType w:val="hybridMultilevel"/>
    <w:tmpl w:val="2ACC47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1464179"/>
    <w:multiLevelType w:val="hybridMultilevel"/>
    <w:tmpl w:val="A7807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89D4E1F"/>
    <w:multiLevelType w:val="hybridMultilevel"/>
    <w:tmpl w:val="E1F89F12"/>
    <w:lvl w:ilvl="0" w:tplc="040E000F">
      <w:start w:val="1"/>
      <w:numFmt w:val="decimal"/>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C5A46FF"/>
    <w:multiLevelType w:val="hybridMultilevel"/>
    <w:tmpl w:val="3E62C22A"/>
    <w:lvl w:ilvl="0" w:tplc="5934BBCE">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2FCF4D9B"/>
    <w:multiLevelType w:val="hybridMultilevel"/>
    <w:tmpl w:val="C3DA3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072AEB"/>
    <w:multiLevelType w:val="hybridMultilevel"/>
    <w:tmpl w:val="D31A32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3395C0B"/>
    <w:multiLevelType w:val="hybridMultilevel"/>
    <w:tmpl w:val="619E3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C20EE7"/>
    <w:multiLevelType w:val="hybridMultilevel"/>
    <w:tmpl w:val="B150C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D91FEA"/>
    <w:multiLevelType w:val="hybridMultilevel"/>
    <w:tmpl w:val="85B02264"/>
    <w:lvl w:ilvl="0" w:tplc="30C8C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C1065C"/>
    <w:multiLevelType w:val="hybridMultilevel"/>
    <w:tmpl w:val="28F47F86"/>
    <w:lvl w:ilvl="0" w:tplc="F0AE052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4F8445D3"/>
    <w:multiLevelType w:val="hybridMultilevel"/>
    <w:tmpl w:val="93604C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281729"/>
    <w:multiLevelType w:val="hybridMultilevel"/>
    <w:tmpl w:val="D7F8E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61119AD"/>
    <w:multiLevelType w:val="hybridMultilevel"/>
    <w:tmpl w:val="D9063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C43AC7"/>
    <w:multiLevelType w:val="hybridMultilevel"/>
    <w:tmpl w:val="42FA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C17F7"/>
    <w:multiLevelType w:val="hybridMultilevel"/>
    <w:tmpl w:val="2A80D3F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5314ECA"/>
    <w:multiLevelType w:val="hybridMultilevel"/>
    <w:tmpl w:val="1AC080D8"/>
    <w:lvl w:ilvl="0" w:tplc="FBE07EF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A52851"/>
    <w:multiLevelType w:val="hybridMultilevel"/>
    <w:tmpl w:val="F8FED880"/>
    <w:lvl w:ilvl="0" w:tplc="A7CCAAA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88C1090"/>
    <w:multiLevelType w:val="hybridMultilevel"/>
    <w:tmpl w:val="CBB46AF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6B48714F"/>
    <w:multiLevelType w:val="hybridMultilevel"/>
    <w:tmpl w:val="497EE3F8"/>
    <w:lvl w:ilvl="0" w:tplc="2F30B050">
      <w:start w:val="1"/>
      <w:numFmt w:val="decimal"/>
      <w:lvlText w:val="%1."/>
      <w:lvlJc w:val="left"/>
      <w:pPr>
        <w:ind w:left="720" w:hanging="360"/>
      </w:pPr>
      <w:rPr>
        <w:rFonts w:asciiTheme="minorHAnsi" w:eastAsia="Times New Roman" w:hAnsiTheme="minorHAns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B9039F0"/>
    <w:multiLevelType w:val="hybridMultilevel"/>
    <w:tmpl w:val="F33AB860"/>
    <w:lvl w:ilvl="0" w:tplc="040E000F">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7" w15:restartNumberingAfterBreak="0">
    <w:nsid w:val="6E07504F"/>
    <w:multiLevelType w:val="hybridMultilevel"/>
    <w:tmpl w:val="849259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70F94A48"/>
    <w:multiLevelType w:val="hybridMultilevel"/>
    <w:tmpl w:val="872C253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721B4C86"/>
    <w:multiLevelType w:val="hybridMultilevel"/>
    <w:tmpl w:val="C93204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563155C"/>
    <w:multiLevelType w:val="hybridMultilevel"/>
    <w:tmpl w:val="2FE4ADD8"/>
    <w:lvl w:ilvl="0" w:tplc="4BECF26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75656E35"/>
    <w:multiLevelType w:val="hybridMultilevel"/>
    <w:tmpl w:val="BEECDEA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763815A7"/>
    <w:multiLevelType w:val="hybridMultilevel"/>
    <w:tmpl w:val="4BA0974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7D6F5A55"/>
    <w:multiLevelType w:val="hybridMultilevel"/>
    <w:tmpl w:val="F9A4B8C2"/>
    <w:lvl w:ilvl="0" w:tplc="73804FAC">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BD62F0"/>
    <w:multiLevelType w:val="hybridMultilevel"/>
    <w:tmpl w:val="77E8596C"/>
    <w:lvl w:ilvl="0" w:tplc="718812E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6"/>
  </w:num>
  <w:num w:numId="4">
    <w:abstractNumId w:val="27"/>
  </w:num>
  <w:num w:numId="5">
    <w:abstractNumId w:val="33"/>
  </w:num>
  <w:num w:numId="6">
    <w:abstractNumId w:val="30"/>
  </w:num>
  <w:num w:numId="7">
    <w:abstractNumId w:val="21"/>
  </w:num>
  <w:num w:numId="8">
    <w:abstractNumId w:val="24"/>
  </w:num>
  <w:num w:numId="9">
    <w:abstractNumId w:val="43"/>
  </w:num>
  <w:num w:numId="10">
    <w:abstractNumId w:val="23"/>
  </w:num>
  <w:num w:numId="11">
    <w:abstractNumId w:val="37"/>
  </w:num>
  <w:num w:numId="12">
    <w:abstractNumId w:val="29"/>
  </w:num>
  <w:num w:numId="13">
    <w:abstractNumId w:val="32"/>
  </w:num>
  <w:num w:numId="14">
    <w:abstractNumId w:val="5"/>
  </w:num>
  <w:num w:numId="15">
    <w:abstractNumId w:val="36"/>
  </w:num>
  <w:num w:numId="16">
    <w:abstractNumId w:val="13"/>
  </w:num>
  <w:num w:numId="17">
    <w:abstractNumId w:val="20"/>
  </w:num>
  <w:num w:numId="18">
    <w:abstractNumId w:val="18"/>
  </w:num>
  <w:num w:numId="19">
    <w:abstractNumId w:val="44"/>
  </w:num>
  <w:num w:numId="20">
    <w:abstractNumId w:val="2"/>
  </w:num>
  <w:num w:numId="21">
    <w:abstractNumId w:val="25"/>
  </w:num>
  <w:num w:numId="22">
    <w:abstractNumId w:val="1"/>
  </w:num>
  <w:num w:numId="23">
    <w:abstractNumId w:val="12"/>
  </w:num>
  <w:num w:numId="24">
    <w:abstractNumId w:val="11"/>
  </w:num>
  <w:num w:numId="25">
    <w:abstractNumId w:val="3"/>
  </w:num>
  <w:num w:numId="26">
    <w:abstractNumId w:val="4"/>
  </w:num>
  <w:num w:numId="27">
    <w:abstractNumId w:val="0"/>
  </w:num>
  <w:num w:numId="28">
    <w:abstractNumId w:val="10"/>
  </w:num>
  <w:num w:numId="29">
    <w:abstractNumId w:val="41"/>
  </w:num>
  <w:num w:numId="30">
    <w:abstractNumId w:val="19"/>
  </w:num>
  <w:num w:numId="31">
    <w:abstractNumId w:val="15"/>
  </w:num>
  <w:num w:numId="32">
    <w:abstractNumId w:val="9"/>
  </w:num>
  <w:num w:numId="33">
    <w:abstractNumId w:val="39"/>
  </w:num>
  <w:num w:numId="34">
    <w:abstractNumId w:val="35"/>
  </w:num>
  <w:num w:numId="35">
    <w:abstractNumId w:val="14"/>
  </w:num>
  <w:num w:numId="36">
    <w:abstractNumId w:val="38"/>
  </w:num>
  <w:num w:numId="37">
    <w:abstractNumId w:val="40"/>
  </w:num>
  <w:num w:numId="38">
    <w:abstractNumId w:val="6"/>
  </w:num>
  <w:num w:numId="39">
    <w:abstractNumId w:val="28"/>
  </w:num>
  <w:num w:numId="40">
    <w:abstractNumId w:val="17"/>
  </w:num>
  <w:num w:numId="41">
    <w:abstractNumId w:val="31"/>
  </w:num>
  <w:num w:numId="42">
    <w:abstractNumId w:val="42"/>
  </w:num>
  <w:num w:numId="43">
    <w:abstractNumId w:val="34"/>
  </w:num>
  <w:num w:numId="44">
    <w:abstractNumId w:val="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4317"/>
    <w:rsid w:val="00001613"/>
    <w:rsid w:val="000536E9"/>
    <w:rsid w:val="00080410"/>
    <w:rsid w:val="00081634"/>
    <w:rsid w:val="00093A27"/>
    <w:rsid w:val="000A27E5"/>
    <w:rsid w:val="00165495"/>
    <w:rsid w:val="00170A8D"/>
    <w:rsid w:val="00172FE7"/>
    <w:rsid w:val="001B3BE6"/>
    <w:rsid w:val="001D2BB4"/>
    <w:rsid w:val="001E3B6D"/>
    <w:rsid w:val="0025063A"/>
    <w:rsid w:val="002522C1"/>
    <w:rsid w:val="00254E25"/>
    <w:rsid w:val="002659F0"/>
    <w:rsid w:val="00280457"/>
    <w:rsid w:val="002A0A6D"/>
    <w:rsid w:val="002F7A04"/>
    <w:rsid w:val="0030097A"/>
    <w:rsid w:val="003027F3"/>
    <w:rsid w:val="00305217"/>
    <w:rsid w:val="00311F69"/>
    <w:rsid w:val="003575C5"/>
    <w:rsid w:val="003624E7"/>
    <w:rsid w:val="00362872"/>
    <w:rsid w:val="00366C8F"/>
    <w:rsid w:val="003B0576"/>
    <w:rsid w:val="00404878"/>
    <w:rsid w:val="004203A8"/>
    <w:rsid w:val="0042150D"/>
    <w:rsid w:val="00425017"/>
    <w:rsid w:val="00456F23"/>
    <w:rsid w:val="00491872"/>
    <w:rsid w:val="004C2C40"/>
    <w:rsid w:val="005665BC"/>
    <w:rsid w:val="005878B5"/>
    <w:rsid w:val="005B60B2"/>
    <w:rsid w:val="005C7217"/>
    <w:rsid w:val="005F0607"/>
    <w:rsid w:val="00613C33"/>
    <w:rsid w:val="00620040"/>
    <w:rsid w:val="006278C1"/>
    <w:rsid w:val="00660E6D"/>
    <w:rsid w:val="006A4889"/>
    <w:rsid w:val="006B20DE"/>
    <w:rsid w:val="006C7355"/>
    <w:rsid w:val="006E1E0A"/>
    <w:rsid w:val="00701957"/>
    <w:rsid w:val="00701DD6"/>
    <w:rsid w:val="00735956"/>
    <w:rsid w:val="007805A9"/>
    <w:rsid w:val="007870F8"/>
    <w:rsid w:val="007B0C84"/>
    <w:rsid w:val="007C21EE"/>
    <w:rsid w:val="007E7D26"/>
    <w:rsid w:val="007F29AB"/>
    <w:rsid w:val="00875AF7"/>
    <w:rsid w:val="00887F82"/>
    <w:rsid w:val="00894344"/>
    <w:rsid w:val="008C4D07"/>
    <w:rsid w:val="008E3B8E"/>
    <w:rsid w:val="00940DE4"/>
    <w:rsid w:val="009D27A9"/>
    <w:rsid w:val="009E0822"/>
    <w:rsid w:val="00A00085"/>
    <w:rsid w:val="00A97221"/>
    <w:rsid w:val="00AA2946"/>
    <w:rsid w:val="00AB4F1A"/>
    <w:rsid w:val="00AE3231"/>
    <w:rsid w:val="00AE7091"/>
    <w:rsid w:val="00B1060A"/>
    <w:rsid w:val="00B7009C"/>
    <w:rsid w:val="00B71705"/>
    <w:rsid w:val="00B851F9"/>
    <w:rsid w:val="00B940E8"/>
    <w:rsid w:val="00BC026D"/>
    <w:rsid w:val="00BC546B"/>
    <w:rsid w:val="00BF378B"/>
    <w:rsid w:val="00C225E4"/>
    <w:rsid w:val="00C47506"/>
    <w:rsid w:val="00C557D8"/>
    <w:rsid w:val="00C63717"/>
    <w:rsid w:val="00CB2D74"/>
    <w:rsid w:val="00CB7B92"/>
    <w:rsid w:val="00CD428B"/>
    <w:rsid w:val="00CF71A8"/>
    <w:rsid w:val="00D075F1"/>
    <w:rsid w:val="00D676BF"/>
    <w:rsid w:val="00D83B4B"/>
    <w:rsid w:val="00DB1F06"/>
    <w:rsid w:val="00E67C10"/>
    <w:rsid w:val="00E67FF3"/>
    <w:rsid w:val="00E9479C"/>
    <w:rsid w:val="00EB0DC5"/>
    <w:rsid w:val="00EE3226"/>
    <w:rsid w:val="00F07832"/>
    <w:rsid w:val="00F40C3F"/>
    <w:rsid w:val="00F9054B"/>
    <w:rsid w:val="00FA2209"/>
    <w:rsid w:val="00FB4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DEAE"/>
  <w15:docId w15:val="{8AC33284-A0DA-4176-9712-E07CD267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6D"/>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317"/>
    <w:rPr>
      <w:color w:val="0000FF"/>
      <w:u w:val="single"/>
    </w:rPr>
  </w:style>
  <w:style w:type="paragraph" w:styleId="BalloonText">
    <w:name w:val="Balloon Text"/>
    <w:basedOn w:val="Normal"/>
    <w:link w:val="BalloonTextChar"/>
    <w:uiPriority w:val="99"/>
    <w:semiHidden/>
    <w:unhideWhenUsed/>
    <w:rsid w:val="00FB4317"/>
    <w:rPr>
      <w:rFonts w:ascii="Tahoma" w:hAnsi="Tahoma" w:cs="Tahoma"/>
      <w:sz w:val="16"/>
      <w:szCs w:val="16"/>
    </w:rPr>
  </w:style>
  <w:style w:type="character" w:customStyle="1" w:styleId="BalloonTextChar">
    <w:name w:val="Balloon Text Char"/>
    <w:basedOn w:val="DefaultParagraphFont"/>
    <w:link w:val="BalloonText"/>
    <w:uiPriority w:val="99"/>
    <w:semiHidden/>
    <w:rsid w:val="00FB4317"/>
    <w:rPr>
      <w:rFonts w:ascii="Tahoma" w:eastAsia="Times New Roman" w:hAnsi="Tahoma" w:cs="Tahoma"/>
      <w:sz w:val="16"/>
      <w:szCs w:val="16"/>
      <w:lang w:eastAsia="hu-HU"/>
    </w:rPr>
  </w:style>
  <w:style w:type="paragraph" w:styleId="ListParagraph">
    <w:name w:val="List Paragraph"/>
    <w:basedOn w:val="Normal"/>
    <w:uiPriority w:val="34"/>
    <w:qFormat/>
    <w:rsid w:val="009D27A9"/>
    <w:pPr>
      <w:ind w:left="720"/>
      <w:contextualSpacing/>
    </w:pPr>
  </w:style>
  <w:style w:type="character" w:customStyle="1" w:styleId="text-muted">
    <w:name w:val="text-muted"/>
    <w:basedOn w:val="DefaultParagraphFont"/>
    <w:rsid w:val="00AA2946"/>
  </w:style>
  <w:style w:type="paragraph" w:styleId="Header">
    <w:name w:val="header"/>
    <w:basedOn w:val="Normal"/>
    <w:link w:val="HeaderChar"/>
    <w:uiPriority w:val="99"/>
    <w:unhideWhenUsed/>
    <w:rsid w:val="005B60B2"/>
    <w:pPr>
      <w:tabs>
        <w:tab w:val="center" w:pos="4513"/>
        <w:tab w:val="right" w:pos="9026"/>
      </w:tabs>
    </w:pPr>
  </w:style>
  <w:style w:type="character" w:customStyle="1" w:styleId="HeaderChar">
    <w:name w:val="Header Char"/>
    <w:basedOn w:val="DefaultParagraphFont"/>
    <w:link w:val="Header"/>
    <w:uiPriority w:val="99"/>
    <w:rsid w:val="005B60B2"/>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rsid w:val="005B60B2"/>
    <w:pPr>
      <w:tabs>
        <w:tab w:val="center" w:pos="4513"/>
        <w:tab w:val="right" w:pos="9026"/>
      </w:tabs>
    </w:pPr>
  </w:style>
  <w:style w:type="character" w:customStyle="1" w:styleId="FooterChar">
    <w:name w:val="Footer Char"/>
    <w:basedOn w:val="DefaultParagraphFont"/>
    <w:link w:val="Footer"/>
    <w:uiPriority w:val="99"/>
    <w:rsid w:val="005B60B2"/>
    <w:rPr>
      <w:rFonts w:ascii="Times New Roman" w:eastAsia="Times New Roman" w:hAnsi="Times New Roman" w:cs="Times New Roman"/>
      <w:sz w:val="24"/>
      <w:szCs w:val="24"/>
      <w:lang w:eastAsia="hu-HU"/>
    </w:rPr>
  </w:style>
  <w:style w:type="character" w:customStyle="1" w:styleId="jlqj4b">
    <w:name w:val="jlqj4b"/>
    <w:basedOn w:val="DefaultParagraphFont"/>
    <w:rsid w:val="00BC026D"/>
  </w:style>
  <w:style w:type="character" w:customStyle="1" w:styleId="viiyi">
    <w:name w:val="viiyi"/>
    <w:basedOn w:val="DefaultParagraphFont"/>
    <w:rsid w:val="00BC026D"/>
  </w:style>
  <w:style w:type="character" w:customStyle="1" w:styleId="tojvnm2t">
    <w:name w:val="tojvnm2t"/>
    <w:basedOn w:val="DefaultParagraphFont"/>
    <w:rsid w:val="00BC026D"/>
  </w:style>
  <w:style w:type="character" w:customStyle="1" w:styleId="rfua0xdk">
    <w:name w:val="rfua0xdk"/>
    <w:basedOn w:val="DefaultParagraphFont"/>
    <w:rsid w:val="00B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3730">
      <w:bodyDiv w:val="1"/>
      <w:marLeft w:val="0"/>
      <w:marRight w:val="0"/>
      <w:marTop w:val="0"/>
      <w:marBottom w:val="0"/>
      <w:divBdr>
        <w:top w:val="none" w:sz="0" w:space="0" w:color="auto"/>
        <w:left w:val="none" w:sz="0" w:space="0" w:color="auto"/>
        <w:bottom w:val="none" w:sz="0" w:space="0" w:color="auto"/>
        <w:right w:val="none" w:sz="0" w:space="0" w:color="auto"/>
      </w:divBdr>
    </w:div>
    <w:div w:id="20058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cbm4yu.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1086</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dc:creator>
  <cp:lastModifiedBy>Alison Biggs</cp:lastModifiedBy>
  <cp:revision>11</cp:revision>
  <dcterms:created xsi:type="dcterms:W3CDTF">2020-04-09T14:58:00Z</dcterms:created>
  <dcterms:modified xsi:type="dcterms:W3CDTF">2021-11-13T14:30:00Z</dcterms:modified>
</cp:coreProperties>
</file>