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E0281" w14:textId="77777777" w:rsidR="00B00815" w:rsidRPr="00B00815" w:rsidRDefault="00B00815" w:rsidP="0083167E">
      <w:pPr>
        <w:outlineLvl w:val="0"/>
        <w:rPr>
          <w:rFonts w:asciiTheme="minorHAnsi" w:hAnsiTheme="minorHAnsi"/>
          <w:sz w:val="22"/>
          <w:szCs w:val="22"/>
        </w:rPr>
      </w:pPr>
      <w:r w:rsidRPr="00B00815">
        <w:rPr>
          <w:rFonts w:asciiTheme="minorHAnsi" w:hAnsiTheme="minorHAnsi"/>
          <w:noProof/>
          <w:sz w:val="22"/>
          <w:szCs w:val="22"/>
          <w:lang w:val="en-GB" w:eastAsia="en-GB"/>
        </w:rPr>
        <w:drawing>
          <wp:inline distT="0" distB="0" distL="0" distR="0" wp14:anchorId="7AA42C76" wp14:editId="074A96B1">
            <wp:extent cx="637679" cy="657225"/>
            <wp:effectExtent l="19050" t="0" r="0" b="0"/>
            <wp:docPr id="3" name="Picture 1" descr="C:\Users\Robin\Documents\CBM\Hungarian Leaflets\CBM Logo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\Documents\CBM\Hungarian Leaflets\CBM Logo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79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167E">
        <w:rPr>
          <w:rFonts w:asciiTheme="minorHAnsi" w:hAnsiTheme="minorHAnsi"/>
          <w:sz w:val="22"/>
          <w:szCs w:val="22"/>
        </w:rPr>
        <w:tab/>
      </w:r>
      <w:r w:rsidR="0083167E" w:rsidRPr="0083167E">
        <w:rPr>
          <w:rFonts w:asciiTheme="minorHAnsi" w:hAnsiTheme="minorHAnsi" w:cstheme="minorHAnsi"/>
          <w:bCs/>
          <w:sz w:val="22"/>
          <w:szCs w:val="22"/>
        </w:rPr>
        <w:t>KRISZTADELFI</w:t>
      </w:r>
      <w:r w:rsidR="0083167E" w:rsidRPr="0083167E">
        <w:rPr>
          <w:rFonts w:asciiTheme="minorHAnsi" w:hAnsiTheme="minorHAnsi" w:cstheme="minorHAnsi"/>
          <w:sz w:val="22"/>
          <w:szCs w:val="22"/>
        </w:rPr>
        <w:t>ÁN</w:t>
      </w:r>
      <w:r w:rsidR="0083167E" w:rsidRPr="0083167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3167E" w:rsidRPr="0083167E">
        <w:rPr>
          <w:rFonts w:asciiTheme="minorHAnsi" w:hAnsiTheme="minorHAnsi" w:cstheme="minorHAnsi"/>
          <w:sz w:val="22"/>
          <w:szCs w:val="22"/>
        </w:rPr>
        <w:t>BIBLIA MISSZIÓ  -</w:t>
      </w:r>
      <w:r w:rsidR="0083167E">
        <w:rPr>
          <w:rFonts w:asciiTheme="minorHAnsi" w:hAnsiTheme="minorHAnsi" w:cstheme="minorHAnsi"/>
          <w:sz w:val="22"/>
          <w:szCs w:val="22"/>
        </w:rPr>
        <w:t xml:space="preserve"> </w:t>
      </w:r>
      <w:r w:rsidRPr="0083167E">
        <w:rPr>
          <w:rFonts w:asciiTheme="minorHAnsi" w:hAnsiTheme="minorHAnsi" w:cstheme="minorHAnsi"/>
          <w:sz w:val="22"/>
          <w:szCs w:val="22"/>
        </w:rPr>
        <w:t>ALAPVETŐ BIBLIAI IGAZSÁGOK</w:t>
      </w:r>
    </w:p>
    <w:p w14:paraId="0692F931" w14:textId="77777777" w:rsidR="00B00815" w:rsidRPr="00B00815" w:rsidRDefault="00B00815" w:rsidP="00B00815">
      <w:pPr>
        <w:jc w:val="center"/>
        <w:rPr>
          <w:rFonts w:asciiTheme="minorHAnsi" w:hAnsiTheme="minorHAnsi"/>
          <w:sz w:val="22"/>
          <w:szCs w:val="22"/>
        </w:rPr>
      </w:pPr>
    </w:p>
    <w:p w14:paraId="4F6E769C" w14:textId="77777777" w:rsidR="00B00815" w:rsidRPr="00B00815" w:rsidRDefault="0083167E" w:rsidP="0083167E">
      <w:pPr>
        <w:ind w:left="2832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B00815" w:rsidRPr="00B00815">
        <w:rPr>
          <w:rFonts w:asciiTheme="minorHAnsi" w:hAnsiTheme="minorHAnsi"/>
          <w:sz w:val="22"/>
          <w:szCs w:val="22"/>
        </w:rPr>
        <w:t>A BIBLIA</w:t>
      </w:r>
      <w:r>
        <w:rPr>
          <w:rFonts w:asciiTheme="minorHAnsi" w:hAnsiTheme="minorHAnsi"/>
          <w:sz w:val="22"/>
          <w:szCs w:val="22"/>
        </w:rPr>
        <w:t xml:space="preserve"> </w:t>
      </w:r>
      <w:r w:rsidR="00B00815" w:rsidRPr="00B00815">
        <w:rPr>
          <w:rFonts w:asciiTheme="minorHAnsi" w:hAnsiTheme="minorHAnsi"/>
          <w:sz w:val="22"/>
          <w:szCs w:val="22"/>
        </w:rPr>
        <w:t>ÚTMUTATÓ AZ ÉLETHEZ</w:t>
      </w:r>
    </w:p>
    <w:p w14:paraId="5BC92625" w14:textId="77777777" w:rsidR="00B00815" w:rsidRPr="00B00815" w:rsidRDefault="00B00815" w:rsidP="00B00815">
      <w:pPr>
        <w:jc w:val="both"/>
        <w:rPr>
          <w:rFonts w:asciiTheme="minorHAnsi" w:hAnsiTheme="minorHAnsi"/>
          <w:sz w:val="22"/>
          <w:szCs w:val="22"/>
        </w:rPr>
      </w:pPr>
    </w:p>
    <w:p w14:paraId="4EC953B9" w14:textId="77777777" w:rsidR="00B00815" w:rsidRPr="0083167E" w:rsidRDefault="00B00815" w:rsidP="00B00815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83167E">
        <w:rPr>
          <w:rFonts w:asciiTheme="minorHAnsi" w:hAnsiTheme="minorHAnsi"/>
          <w:sz w:val="22"/>
          <w:szCs w:val="22"/>
        </w:rPr>
        <w:t xml:space="preserve">Jelen tájékoztatónkból választ kaphat az alábbi kérdésekre: </w:t>
      </w:r>
    </w:p>
    <w:p w14:paraId="1C9DCAD5" w14:textId="77777777" w:rsidR="00B00815" w:rsidRPr="00B00815" w:rsidRDefault="00B00815" w:rsidP="00B00815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00815">
        <w:rPr>
          <w:rFonts w:asciiTheme="minorHAnsi" w:hAnsiTheme="minorHAnsi"/>
          <w:sz w:val="22"/>
          <w:szCs w:val="22"/>
        </w:rPr>
        <w:t>Mi a Biblia?</w:t>
      </w:r>
    </w:p>
    <w:p w14:paraId="6C7B130F" w14:textId="77777777" w:rsidR="00B00815" w:rsidRPr="00B00815" w:rsidRDefault="00B00815" w:rsidP="00B00815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00815">
        <w:rPr>
          <w:rFonts w:asciiTheme="minorHAnsi" w:hAnsiTheme="minorHAnsi"/>
          <w:sz w:val="22"/>
          <w:szCs w:val="22"/>
        </w:rPr>
        <w:t>Hihetünk-e a Bibliának?</w:t>
      </w:r>
    </w:p>
    <w:p w14:paraId="489723CE" w14:textId="77777777" w:rsidR="00B00815" w:rsidRPr="00B00815" w:rsidRDefault="00B00815" w:rsidP="00B00815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00815">
        <w:rPr>
          <w:rFonts w:asciiTheme="minorHAnsi" w:hAnsiTheme="minorHAnsi"/>
          <w:sz w:val="22"/>
          <w:szCs w:val="22"/>
        </w:rPr>
        <w:t>Miért kell olvasnunk a Bibliát?</w:t>
      </w:r>
    </w:p>
    <w:p w14:paraId="69456B54" w14:textId="77777777" w:rsidR="00B00815" w:rsidRPr="00B00815" w:rsidRDefault="00B00815" w:rsidP="00B00815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00815">
        <w:rPr>
          <w:rFonts w:asciiTheme="minorHAnsi" w:hAnsiTheme="minorHAnsi"/>
          <w:sz w:val="22"/>
          <w:szCs w:val="22"/>
        </w:rPr>
        <w:t>Hogyan lehet segítségünkre a Biblia?</w:t>
      </w:r>
    </w:p>
    <w:p w14:paraId="27335906" w14:textId="77777777" w:rsidR="00B00815" w:rsidRPr="00B00815" w:rsidRDefault="00B00815" w:rsidP="00B00815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00815">
        <w:rPr>
          <w:rFonts w:asciiTheme="minorHAnsi" w:hAnsiTheme="minorHAnsi"/>
          <w:sz w:val="22"/>
          <w:szCs w:val="22"/>
        </w:rPr>
        <w:t>Mit ír a Biblia a jövőről?</w:t>
      </w:r>
    </w:p>
    <w:p w14:paraId="77EAF70B" w14:textId="77777777" w:rsidR="00B00815" w:rsidRPr="00B00815" w:rsidRDefault="00B00815" w:rsidP="00B00815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0C146639" w14:textId="77777777" w:rsidR="00E51EED" w:rsidRDefault="00C75A0D">
      <w:pPr>
        <w:rPr>
          <w:rFonts w:asciiTheme="minorHAnsi" w:hAnsiTheme="minorHAnsi"/>
          <w:sz w:val="22"/>
          <w:szCs w:val="22"/>
          <w:shd w:val="clear" w:color="auto" w:fill="FBFBFB"/>
        </w:rPr>
      </w:pPr>
      <w:r w:rsidRPr="00B00815">
        <w:rPr>
          <w:rFonts w:asciiTheme="minorHAnsi" w:hAnsiTheme="minorHAnsi"/>
          <w:sz w:val="22"/>
          <w:szCs w:val="22"/>
          <w:shd w:val="clear" w:color="auto" w:fill="FBFBFB"/>
        </w:rPr>
        <w:t>Nincs még egy könyv, ami a Bibliához volna fogható. Negyven írója van, akik között voltak királyok, próféták, papok, orvosok, de halászok és pásztorok is. A Szentírás könyvei 1600 éven keresztül íródtak. A Biblia azért páratlan a maga nemében, mert Isten igéjét tartalmazza.</w:t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br/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br/>
      </w:r>
      <w:r w:rsidRPr="00B00815">
        <w:rPr>
          <w:rStyle w:val="Emphasis"/>
          <w:rFonts w:asciiTheme="minorHAnsi" w:hAnsiTheme="minorHAnsi"/>
          <w:sz w:val="22"/>
          <w:szCs w:val="22"/>
          <w:shd w:val="clear" w:color="auto" w:fill="FBFBFB"/>
        </w:rPr>
        <w:t>„Mindenekelőtt tudnotok kell, hogy az Írás egyetlen próféciája sem ered önkényes magyarázatból, mert sohasem ember akaratából származott a prófécia, hanem a Szentlélektől indíttatva szóltak az Istentől küldött emberek.” (2Péter 1:20,21)</w:t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br/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br/>
      </w:r>
      <w:r w:rsidRPr="00B00815">
        <w:rPr>
          <w:rStyle w:val="Emphasis"/>
          <w:rFonts w:asciiTheme="minorHAnsi" w:hAnsiTheme="minorHAnsi"/>
          <w:sz w:val="22"/>
          <w:szCs w:val="22"/>
          <w:shd w:val="clear" w:color="auto" w:fill="FBFBFB"/>
        </w:rPr>
        <w:t>„A teljes Írás Istentől ihletett, és hasznos a tanításra, a feddésre, a megjobbításra, az igazságban való nevelésre; </w:t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t>hogy az Isten embere tökéletes és minden jó cselekedetre felkészített legyen.” (2Timóteusz 3:16,17)</w:t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br/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br/>
        <w:t>MIÉRT KELL OLVASNUNK A BIBLIÁT?</w:t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br/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br/>
        <w:t>A Biblia nem mindennapi könyv, hiszen abban nem emberektől származó eszmék vannak leírva. A Biblia lapjairól Isten szól hozzánk, ezért a Szentírás oldalairól ismerhetjük meg Istent.</w:t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br/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br/>
      </w:r>
      <w:r w:rsidRPr="00B00815">
        <w:rPr>
          <w:rStyle w:val="Emphasis"/>
          <w:rFonts w:asciiTheme="minorHAnsi" w:hAnsiTheme="minorHAnsi"/>
          <w:sz w:val="22"/>
          <w:szCs w:val="22"/>
          <w:shd w:val="clear" w:color="auto" w:fill="FBFBFB"/>
        </w:rPr>
        <w:t>„Hiszen te jóságos és elnéző vagy, Uram, és csupa irgalom azokhoz, akik hozzád kiáltanak.” (Zsoltárok 86:5)</w:t>
      </w:r>
      <w:r w:rsidRPr="00B00815">
        <w:rPr>
          <w:rFonts w:asciiTheme="minorHAnsi" w:hAnsiTheme="minorHAnsi"/>
          <w:i/>
          <w:iCs/>
          <w:sz w:val="22"/>
          <w:szCs w:val="22"/>
          <w:shd w:val="clear" w:color="auto" w:fill="FBFBFB"/>
        </w:rPr>
        <w:br/>
      </w:r>
      <w:r w:rsidRPr="00B00815">
        <w:rPr>
          <w:rFonts w:asciiTheme="minorHAnsi" w:hAnsiTheme="minorHAnsi"/>
          <w:i/>
          <w:iCs/>
          <w:sz w:val="22"/>
          <w:szCs w:val="22"/>
          <w:shd w:val="clear" w:color="auto" w:fill="FBFBFB"/>
        </w:rPr>
        <w:br/>
      </w:r>
      <w:r w:rsidRPr="00B00815">
        <w:rPr>
          <w:rStyle w:val="Emphasis"/>
          <w:rFonts w:asciiTheme="minorHAnsi" w:hAnsiTheme="minorHAnsi"/>
          <w:sz w:val="22"/>
          <w:szCs w:val="22"/>
          <w:shd w:val="clear" w:color="auto" w:fill="FBFBFB"/>
        </w:rPr>
        <w:t>„Isten látta, hogy nagyon jó mindaz, amit alkotott.” (1Mózes 1:31)</w:t>
      </w:r>
      <w:r w:rsidRPr="00B00815">
        <w:rPr>
          <w:rFonts w:asciiTheme="minorHAnsi" w:hAnsiTheme="minorHAnsi"/>
          <w:i/>
          <w:iCs/>
          <w:sz w:val="22"/>
          <w:szCs w:val="22"/>
          <w:shd w:val="clear" w:color="auto" w:fill="FBFBFB"/>
        </w:rPr>
        <w:br/>
      </w:r>
      <w:r w:rsidRPr="00B00815">
        <w:rPr>
          <w:rFonts w:asciiTheme="minorHAnsi" w:hAnsiTheme="minorHAnsi"/>
          <w:i/>
          <w:iCs/>
          <w:sz w:val="22"/>
          <w:szCs w:val="22"/>
          <w:shd w:val="clear" w:color="auto" w:fill="FBFBFB"/>
        </w:rPr>
        <w:br/>
      </w:r>
      <w:r w:rsidRPr="00B00815">
        <w:rPr>
          <w:rStyle w:val="Emphasis"/>
          <w:rFonts w:asciiTheme="minorHAnsi" w:hAnsiTheme="minorHAnsi"/>
          <w:sz w:val="22"/>
          <w:szCs w:val="22"/>
          <w:shd w:val="clear" w:color="auto" w:fill="FBFBFB"/>
        </w:rPr>
        <w:t>„Az ég az Úr ege, a földet az emberek fiainak adta”. (Zsoltárok 115:16)</w:t>
      </w:r>
      <w:r w:rsidRPr="00B00815">
        <w:rPr>
          <w:rFonts w:asciiTheme="minorHAnsi" w:hAnsiTheme="minorHAnsi"/>
          <w:i/>
          <w:iCs/>
          <w:sz w:val="22"/>
          <w:szCs w:val="22"/>
          <w:shd w:val="clear" w:color="auto" w:fill="FBFBFB"/>
        </w:rPr>
        <w:br/>
      </w:r>
      <w:r w:rsidRPr="00B00815">
        <w:rPr>
          <w:rFonts w:asciiTheme="minorHAnsi" w:hAnsiTheme="minorHAnsi"/>
          <w:i/>
          <w:iCs/>
          <w:sz w:val="22"/>
          <w:szCs w:val="22"/>
          <w:shd w:val="clear" w:color="auto" w:fill="FBFBFB"/>
        </w:rPr>
        <w:br/>
      </w:r>
      <w:r w:rsidRPr="00B00815">
        <w:rPr>
          <w:rStyle w:val="Emphasis"/>
          <w:rFonts w:asciiTheme="minorHAnsi" w:hAnsiTheme="minorHAnsi"/>
          <w:sz w:val="22"/>
          <w:szCs w:val="22"/>
          <w:shd w:val="clear" w:color="auto" w:fill="FBFBFB"/>
        </w:rPr>
        <w:t> „Senki mást ne tekints Istennek, csak engem”. (2Mózes 20:3)</w:t>
      </w:r>
      <w:r w:rsidRPr="00B00815">
        <w:rPr>
          <w:rFonts w:asciiTheme="minorHAnsi" w:hAnsiTheme="minorHAnsi"/>
          <w:i/>
          <w:iCs/>
          <w:sz w:val="22"/>
          <w:szCs w:val="22"/>
          <w:shd w:val="clear" w:color="auto" w:fill="FBFBFB"/>
        </w:rPr>
        <w:br/>
      </w:r>
      <w:r w:rsidRPr="00B00815">
        <w:rPr>
          <w:rFonts w:asciiTheme="minorHAnsi" w:hAnsiTheme="minorHAnsi"/>
          <w:i/>
          <w:iCs/>
          <w:sz w:val="22"/>
          <w:szCs w:val="22"/>
          <w:shd w:val="clear" w:color="auto" w:fill="FBFBFB"/>
        </w:rPr>
        <w:br/>
      </w:r>
      <w:r w:rsidRPr="00B00815">
        <w:rPr>
          <w:rStyle w:val="Emphasis"/>
          <w:rFonts w:asciiTheme="minorHAnsi" w:hAnsiTheme="minorHAnsi"/>
          <w:sz w:val="22"/>
          <w:szCs w:val="22"/>
          <w:shd w:val="clear" w:color="auto" w:fill="FBFBFB"/>
        </w:rPr>
        <w:t> „Az igazak kiáltottak, s az Úr meghallotta, megmentette őket minden bajtól”. (Zsoltárok 34:17)</w:t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br/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br/>
        <w:t>A BIBLIA ÉRTELMET AD AZ ÉLETÜNKNEK</w:t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br/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br/>
        <w:t>A Biblia olvasásakor Isten szavát hallgatjuk, és megtudhatjuk, hogy mit kíván tőlünk, valamint megtanulhatjuk, hogyan tehetjük értékessé minden egyes napunkat.</w:t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br/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br/>
      </w:r>
      <w:r w:rsidRPr="00B00815">
        <w:rPr>
          <w:rStyle w:val="Emphasis"/>
          <w:rFonts w:asciiTheme="minorHAnsi" w:hAnsiTheme="minorHAnsi"/>
          <w:sz w:val="22"/>
          <w:szCs w:val="22"/>
          <w:shd w:val="clear" w:color="auto" w:fill="FBFBFB"/>
        </w:rPr>
        <w:t>„Szavad fáklya a lábam elé, világosság az utamon”. (Zsoltárok 119:105)</w:t>
      </w:r>
      <w:r w:rsidRPr="00B00815">
        <w:rPr>
          <w:rFonts w:asciiTheme="minorHAnsi" w:hAnsiTheme="minorHAnsi"/>
          <w:i/>
          <w:iCs/>
          <w:sz w:val="22"/>
          <w:szCs w:val="22"/>
          <w:shd w:val="clear" w:color="auto" w:fill="FBFBFB"/>
        </w:rPr>
        <w:br/>
      </w:r>
      <w:r w:rsidRPr="00B00815">
        <w:rPr>
          <w:rFonts w:asciiTheme="minorHAnsi" w:hAnsiTheme="minorHAnsi"/>
          <w:i/>
          <w:iCs/>
          <w:sz w:val="22"/>
          <w:szCs w:val="22"/>
          <w:shd w:val="clear" w:color="auto" w:fill="FBFBFB"/>
        </w:rPr>
        <w:br/>
      </w:r>
      <w:r w:rsidRPr="00B00815">
        <w:rPr>
          <w:rStyle w:val="Emphasis"/>
          <w:rFonts w:asciiTheme="minorHAnsi" w:hAnsiTheme="minorHAnsi"/>
          <w:sz w:val="22"/>
          <w:szCs w:val="22"/>
          <w:shd w:val="clear" w:color="auto" w:fill="FBFBFB"/>
        </w:rPr>
        <w:t>„S most, Izrael, mit kíván tőled az Úr, a te Istened? Csak azt, hogy Uradat, Istenedet féld, az Ő útjain járj, szeresd, és az Úrnak, a te Istenednek szíved, lelked mélyéből szolgálj, úgy, hogy - a magad javára - megtartod az Úr parancsait és törvényeit, amelyeket ma szabok neked”. (5Mózes 10:12,13)</w:t>
      </w:r>
      <w:r w:rsidRPr="00B00815">
        <w:rPr>
          <w:rFonts w:asciiTheme="minorHAnsi" w:hAnsiTheme="minorHAnsi" w:cs="Arial"/>
          <w:sz w:val="22"/>
          <w:szCs w:val="22"/>
        </w:rPr>
        <w:br/>
      </w:r>
      <w:r w:rsidRPr="00B00815">
        <w:rPr>
          <w:rFonts w:asciiTheme="minorHAnsi" w:hAnsiTheme="minorHAnsi" w:cs="Arial"/>
          <w:sz w:val="22"/>
          <w:szCs w:val="22"/>
        </w:rPr>
        <w:lastRenderedPageBreak/>
        <w:br/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t>Isten segítségével lehetséges, hogy eleget tegyünk az Ő kívánalmainak. Ezért imádkozott Jézus:</w:t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br/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br/>
      </w:r>
      <w:r w:rsidRPr="00B00815">
        <w:rPr>
          <w:rStyle w:val="Emphasis"/>
          <w:rFonts w:asciiTheme="minorHAnsi" w:hAnsiTheme="minorHAnsi"/>
          <w:sz w:val="22"/>
          <w:szCs w:val="22"/>
          <w:shd w:val="clear" w:color="auto" w:fill="FBFBFB"/>
        </w:rPr>
        <w:t>„… ne vigy minket kísértésbe, de szabadíts meg a gonosztól…”</w:t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t> (Máté 6:13)</w:t>
      </w:r>
      <w:r w:rsidRPr="00B00815">
        <w:rPr>
          <w:rFonts w:asciiTheme="minorHAnsi" w:hAnsiTheme="minorHAnsi" w:cs="Arial"/>
          <w:sz w:val="22"/>
          <w:szCs w:val="22"/>
        </w:rPr>
        <w:br/>
      </w:r>
      <w:r w:rsidRPr="00B00815">
        <w:rPr>
          <w:rFonts w:asciiTheme="minorHAnsi" w:hAnsiTheme="minorHAnsi" w:cs="Arial"/>
          <w:sz w:val="22"/>
          <w:szCs w:val="22"/>
        </w:rPr>
        <w:br/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t>A BIBLIA TANÍTÁSA MINDENKOR UGYANAZ</w:t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br/>
        <w:t> </w:t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br/>
        <w:t>Amint apránként, naponta olvassuk a Bibliát, látni fogjuk, hogy Isten megkívánja tőlünk, hogy figyelembe vegyük akaratát. Az Ószövetségben kapunk egy képet erről az úgynevezett Tízparancsolatban.(2Mózes 20:1-17). Hasonló útmutatást találunk az Újszövetségben is, pl. Máté evangéliumának 5. fejezetében, ami a híres hegyi beszéd részlete. (21-48). Ha Istennek tetsző életet akarunk élni, törekednünk kell ezen útmutatások követésére. A Bibliában leírt személyek életét mélyebbről megismerve láthatjuk, hogy olykor nehéz volt engedelmeskedniük Istennek. Jézus, Isten Fia volt az egyetlen, aki mindenkor engedelmességet tanúsított. Jézus megértette Isten változatlan tanítását. Ő sohasem feledte, hogy:</w:t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br/>
        <w:t> </w:t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br/>
      </w:r>
      <w:r w:rsidRPr="00B00815">
        <w:rPr>
          <w:rStyle w:val="Emphasis"/>
          <w:rFonts w:asciiTheme="minorHAnsi" w:hAnsiTheme="minorHAnsi"/>
          <w:sz w:val="22"/>
          <w:szCs w:val="22"/>
          <w:shd w:val="clear" w:color="auto" w:fill="FBFBFB"/>
        </w:rPr>
        <w:t>„Nemcsak kenyérrel él az ember, hanem mindazzal él az ember, ami az ÚR szájából származik”    </w:t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t>(5Mózes 8:3)</w:t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br/>
      </w:r>
      <w:r w:rsidRPr="00B00815">
        <w:rPr>
          <w:rStyle w:val="Emphasis"/>
          <w:rFonts w:asciiTheme="minorHAnsi" w:hAnsiTheme="minorHAnsi"/>
          <w:sz w:val="22"/>
          <w:szCs w:val="22"/>
          <w:shd w:val="clear" w:color="auto" w:fill="FBFBFB"/>
        </w:rPr>
        <w:t>„Az Urat, a te Istenedet féld, és őt szolgáld…” </w:t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t>(5 Mózes 6:13</w:t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br/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br/>
        <w:t>Olvassuk el Máté evangéliumának 4. fejezetét,  amelyből kiderül, miként engedelmeskedett Jézus a fenti parancsolatoknak.   </w:t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br/>
        <w:t> </w:t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br/>
        <w:t>A TÖRTÉNELEM IGAZOLJA A BIBLIA MEGBÍZHATÓSÁGÁT</w:t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br/>
        <w:t> </w:t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br/>
        <w:t xml:space="preserve">Jézus felidézte a róla szóló próféciákat: </w:t>
      </w:r>
      <w:r w:rsidRPr="00B00815">
        <w:rPr>
          <w:rStyle w:val="Emphasis"/>
          <w:rFonts w:asciiTheme="minorHAnsi" w:hAnsiTheme="minorHAnsi"/>
          <w:sz w:val="22"/>
          <w:szCs w:val="22"/>
          <w:shd w:val="clear" w:color="auto" w:fill="FBFBFB"/>
        </w:rPr>
        <w:t>„És Mózestől meg valamennyi prófétától kezdve elmagyarázta nekik mindazt, ami az Írásokban róla szólt” </w:t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t>(Lukács 24:27)</w:t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br/>
        <w:t> </w:t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br/>
        <w:t>Ezek a próféciák egytől-egyig be is következtek. De lássunk további példákat, bizonyítandó a már beigazolódott bibliai próféciák igazságát:</w:t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br/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br/>
        <w:t>- A Jeremiás 51:37, valamint az Ézsaiás 13., és 14. fejezete az ókori Babilon elleni jövendölésekről szólnak, melyek pontosan be is következtek. (Olvassuk el!)</w:t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br/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br/>
        <w:t>- Az Ezékiel 26: 4,5,12 és 14. versei a szintén ókori Tírusz városának elestéről szólnak, melyek szintén pontosan a leírtak szerint történtek meg a tudomány bizonyítékai szerint. Ez újabb példája a beteljesült próféciáknak.</w:t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br/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br/>
        <w:t>- Az 5Mózes 28:64-65 az Izráel népére vonatkozik. A jövendölés szerint őket Isten a világ legkülönbözőbb részeibe szórja majd szét. Vitathatatlan, hogy Izráel népe, vagyis a zsidók, napjainkban a világ számos országában megtalálhatók. Azonban Isten előre megmondta azt is, hogy a zsidókat vissza fogja vinni Izráel földjére:</w:t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br/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br/>
      </w:r>
      <w:r w:rsidRPr="00B00815">
        <w:rPr>
          <w:rStyle w:val="Emphasis"/>
          <w:rFonts w:asciiTheme="minorHAnsi" w:hAnsiTheme="minorHAnsi"/>
          <w:sz w:val="22"/>
          <w:szCs w:val="22"/>
          <w:shd w:val="clear" w:color="auto" w:fill="FBFBFB"/>
        </w:rPr>
        <w:t>„Visszahozom őket arra a földre, amelyet őseiknek adtam, és birtokba fogják azt venni.” </w:t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t>  (Jeremiás 30:3)</w:t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br/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br/>
        <w:t>Amint látjuk, napjainkban a zsidók saját földjükön élnek – vagyis egy további prófécia vált valóra.  A Biblia nemcsak a múltról, de a jövőről is szól. Tudjuk, hogy a múltbéli jövendölések ténylegesen meg is történtek, és a bibliai próféciák beteljesültek. Ezért alapos okunk van bízni Isten jövőnkre vonatkozó kijelentéseiben is. Isten nem hazudik. Valóságos helyszínekről, emberekről és napjaink nemzeteiről szól. A Biblia szavahihető!</w:t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br/>
        <w:t> </w:t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br/>
        <w:t>A BIBLIA JÖVŐBENI TÖRTÉNÉSEKRŐL IS SZÓL</w:t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br/>
        <w:t> </w:t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br/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lastRenderedPageBreak/>
        <w:t>Isten tudtunkra adja az alábbiak jövőbeni bekövetkeztét:</w:t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br/>
        <w:t> </w:t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br/>
        <w:t>-      Nem tűri majd, hogy örökké tartson a világ gonoszsága. (2 Péter 3:10)</w:t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br/>
        <w:t>-      Újból elküldi majd Fiát, Jézus Krisztust, hogy ítélkezzen az emberiség fölött. (Ap. Csel. 17:31)</w:t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br/>
        <w:t>-      Jézust teszi meg az egész világ királyává.(Zsolt. 2)</w:t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br/>
        <w:t>-      Mindazokat, akik szembeszegülnek, a királlyal elítélik. (2 Thessz.1:8).</w:t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br/>
        <w:t>-      Azonban, akik Jézus követőivé válnak és várják az ő eljövetelét, megmenekülnek a pusztulástól és helyet kapnak Isten Országában.(Róm.2:6)</w:t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br/>
        <w:t>-      Ebben a királyságban béke és boldogság uralkodik majd, és mindenki számára lesz elegendő élelem  is. (Zsolt. 72.)</w:t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br/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br/>
        <w:t>Mindezen dolgokról, amiként Istennek a földdel kapcsolatos nagyszerű tervéről is, csak a Bibliából szerezhetünk tudomást.</w:t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br/>
        <w:t> </w:t>
      </w:r>
      <w:r w:rsidRPr="00B00815">
        <w:rPr>
          <w:rFonts w:asciiTheme="minorHAnsi" w:hAnsiTheme="minorHAnsi"/>
          <w:sz w:val="22"/>
          <w:szCs w:val="22"/>
          <w:shd w:val="clear" w:color="auto" w:fill="FBFBFB"/>
        </w:rPr>
        <w:br/>
        <w:t>Javasoljuk, hogy olvassa minden nap a Bibliát, hogy többet megtudjon a jövőnkről. Megtudhatja, miként osztozhat Isten országának békéjében és áldásaiban, mivel Ön is ott lehet. Mielőtt olvasni kezdi Isten szavát, mindig imádkozzon, hogy Isten segítsen megérteni az olvasottakat és adjon útmutatást Önnek.</w:t>
      </w:r>
    </w:p>
    <w:p w14:paraId="05A24AB0" w14:textId="77777777" w:rsidR="0083167E" w:rsidRDefault="0083167E">
      <w:pPr>
        <w:rPr>
          <w:rFonts w:asciiTheme="minorHAnsi" w:hAnsiTheme="minorHAnsi"/>
          <w:sz w:val="22"/>
          <w:szCs w:val="22"/>
          <w:shd w:val="clear" w:color="auto" w:fill="FBFBFB"/>
        </w:rPr>
      </w:pPr>
    </w:p>
    <w:p w14:paraId="3E17FB55" w14:textId="0AEE775F" w:rsidR="0083167E" w:rsidRPr="007E50C1" w:rsidRDefault="0083167E" w:rsidP="0083167E">
      <w:pPr>
        <w:rPr>
          <w:rFonts w:cstheme="minorHAnsi"/>
        </w:rPr>
      </w:pPr>
      <w:r w:rsidRPr="009D1869">
        <w:rPr>
          <w:rFonts w:cstheme="minorHAnsi"/>
          <w:color w:val="000000"/>
        </w:rPr>
        <w:t xml:space="preserve">Elérhetőségeink: </w:t>
      </w:r>
      <w:hyperlink r:id="rId8" w:history="1">
        <w:r w:rsidR="00D079C2" w:rsidRPr="00DE7AB6">
          <w:rPr>
            <w:rStyle w:val="Hyperlink"/>
            <w:rFonts w:cstheme="minorHAnsi"/>
          </w:rPr>
          <w:t>https://hu.cbm4yu.com/</w:t>
        </w:r>
      </w:hyperlink>
      <w:r w:rsidR="00D079C2">
        <w:rPr>
          <w:rFonts w:cstheme="minorHAnsi"/>
          <w:color w:val="000000"/>
        </w:rPr>
        <w:t xml:space="preserve"> </w:t>
      </w:r>
    </w:p>
    <w:p w14:paraId="3911CAF7" w14:textId="77777777" w:rsidR="0083167E" w:rsidRPr="00B00815" w:rsidRDefault="0083167E">
      <w:pPr>
        <w:rPr>
          <w:rFonts w:asciiTheme="minorHAnsi" w:hAnsiTheme="minorHAnsi"/>
          <w:sz w:val="22"/>
          <w:szCs w:val="22"/>
        </w:rPr>
      </w:pPr>
    </w:p>
    <w:sectPr w:rsidR="0083167E" w:rsidRPr="00B00815" w:rsidSect="0083167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4EF48" w14:textId="77777777" w:rsidR="0069627D" w:rsidRDefault="0069627D" w:rsidP="00B00815">
      <w:r>
        <w:separator/>
      </w:r>
    </w:p>
  </w:endnote>
  <w:endnote w:type="continuationSeparator" w:id="0">
    <w:p w14:paraId="62EB0AB0" w14:textId="77777777" w:rsidR="0069627D" w:rsidRDefault="0069627D" w:rsidP="00B0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410F6" w14:textId="77777777" w:rsidR="0069627D" w:rsidRDefault="0069627D" w:rsidP="00B00815">
      <w:r>
        <w:separator/>
      </w:r>
    </w:p>
  </w:footnote>
  <w:footnote w:type="continuationSeparator" w:id="0">
    <w:p w14:paraId="5622C7A9" w14:textId="77777777" w:rsidR="0069627D" w:rsidRDefault="0069627D" w:rsidP="00B0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9501B"/>
    <w:multiLevelType w:val="hybridMultilevel"/>
    <w:tmpl w:val="608C2E0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A0D"/>
    <w:rsid w:val="00665074"/>
    <w:rsid w:val="0069627D"/>
    <w:rsid w:val="007833A7"/>
    <w:rsid w:val="0083167E"/>
    <w:rsid w:val="00B00815"/>
    <w:rsid w:val="00C75A0D"/>
    <w:rsid w:val="00D079C2"/>
    <w:rsid w:val="00E5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481C3"/>
  <w15:docId w15:val="{699092CA-88CC-4D1E-91DD-DAF3E524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75A0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15"/>
    <w:rPr>
      <w:rFonts w:ascii="Tahoma" w:eastAsia="Times New Roman" w:hAnsi="Tahoma" w:cs="Tahoma"/>
      <w:sz w:val="16"/>
      <w:szCs w:val="16"/>
      <w:lang w:eastAsia="hu-HU"/>
    </w:rPr>
  </w:style>
  <w:style w:type="paragraph" w:styleId="Header">
    <w:name w:val="header"/>
    <w:basedOn w:val="Normal"/>
    <w:link w:val="HeaderChar"/>
    <w:uiPriority w:val="99"/>
    <w:semiHidden/>
    <w:unhideWhenUsed/>
    <w:rsid w:val="00B008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081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semiHidden/>
    <w:unhideWhenUsed/>
    <w:rsid w:val="00B008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081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8316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cbm4yu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930</Words>
  <Characters>5303</Characters>
  <Application>Microsoft Office Word</Application>
  <DocSecurity>0</DocSecurity>
  <Lines>44</Lines>
  <Paragraphs>12</Paragraphs>
  <ScaleCrop>false</ScaleCrop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Zsófi</dc:creator>
  <cp:lastModifiedBy>Alison Biggs</cp:lastModifiedBy>
  <cp:revision>4</cp:revision>
  <dcterms:created xsi:type="dcterms:W3CDTF">2019-11-24T10:25:00Z</dcterms:created>
  <dcterms:modified xsi:type="dcterms:W3CDTF">2021-11-13T14:16:00Z</dcterms:modified>
</cp:coreProperties>
</file>